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71539" w:rsidRPr="00181D9D" w:rsidTr="000E0B40">
        <w:tc>
          <w:tcPr>
            <w:tcW w:w="9781" w:type="dxa"/>
            <w:shd w:val="clear" w:color="auto" w:fill="auto"/>
          </w:tcPr>
          <w:p w:rsidR="00471539" w:rsidRPr="00181D9D" w:rsidRDefault="00471539" w:rsidP="00C165CC">
            <w:pPr>
              <w:tabs>
                <w:tab w:val="left" w:pos="3369"/>
              </w:tabs>
              <w:spacing w:line="260" w:lineRule="atLeast"/>
            </w:pPr>
            <w:r w:rsidRPr="00181D9D">
              <w:rPr>
                <w:rFonts w:ascii="Tahoma" w:hAnsi="Tahoma" w:cs="Tahoma"/>
                <w:sz w:val="18"/>
                <w:szCs w:val="18"/>
              </w:rPr>
              <w:t xml:space="preserve">Ευαίσθητη θέση: </w:t>
            </w:r>
            <w:bookmarkStart w:id="0" w:name="Επιλογή1"/>
            <w:r w:rsidR="00E914DC" w:rsidRPr="00181D9D">
              <w:rPr>
                <w:rFonts w:ascii="Tahoma" w:hAnsi="Tahoma" w:cs="Tahoma"/>
                <w:sz w:val="16"/>
                <w:szCs w:val="16"/>
                <w:lang w:bidi="hi-IN"/>
              </w:rPr>
              <w:fldChar w:fldCharType="begin">
                <w:ffData>
                  <w:name w:val="Επιλογή1"/>
                  <w:enabled/>
                  <w:calcOnExit w:val="0"/>
                  <w:checkBox>
                    <w:sizeAuto/>
                    <w:default w:val="0"/>
                    <w:checked/>
                  </w:checkBox>
                </w:ffData>
              </w:fldChar>
            </w:r>
            <w:r w:rsidRPr="00181D9D">
              <w:rPr>
                <w:rFonts w:ascii="Tahoma" w:hAnsi="Tahoma" w:cs="Tahoma"/>
                <w:sz w:val="16"/>
                <w:szCs w:val="16"/>
                <w:lang w:bidi="hi-IN"/>
              </w:rPr>
              <w:instrText xml:space="preserve"> FORMCHECKBOX </w:instrText>
            </w:r>
            <w:r w:rsidR="00AC2E89">
              <w:rPr>
                <w:rFonts w:ascii="Tahoma" w:hAnsi="Tahoma" w:cs="Tahoma"/>
                <w:sz w:val="16"/>
                <w:szCs w:val="16"/>
                <w:lang w:bidi="hi-IN"/>
              </w:rPr>
            </w:r>
            <w:r w:rsidR="00AC2E89">
              <w:rPr>
                <w:rFonts w:ascii="Tahoma" w:hAnsi="Tahoma" w:cs="Tahoma"/>
                <w:sz w:val="16"/>
                <w:szCs w:val="16"/>
                <w:lang w:bidi="hi-IN"/>
              </w:rPr>
              <w:fldChar w:fldCharType="separate"/>
            </w:r>
            <w:r w:rsidR="00E914DC" w:rsidRPr="00181D9D">
              <w:rPr>
                <w:rFonts w:ascii="Tahoma" w:hAnsi="Tahoma" w:cs="Tahoma"/>
                <w:sz w:val="16"/>
                <w:szCs w:val="16"/>
                <w:lang w:bidi="hi-IN"/>
              </w:rPr>
              <w:fldChar w:fldCharType="end"/>
            </w:r>
            <w:bookmarkEnd w:id="0"/>
          </w:p>
        </w:tc>
      </w:tr>
    </w:tbl>
    <w:p w:rsidR="00471539" w:rsidRPr="00181D9D" w:rsidRDefault="00471539"/>
    <w:tbl>
      <w:tblPr>
        <w:tblW w:w="4963" w:type="pct"/>
        <w:tblInd w:w="108" w:type="dxa"/>
        <w:tblLayout w:type="fixed"/>
        <w:tblLook w:val="0000" w:firstRow="0" w:lastRow="0" w:firstColumn="0" w:lastColumn="0" w:noHBand="0" w:noVBand="0"/>
      </w:tblPr>
      <w:tblGrid>
        <w:gridCol w:w="1136"/>
        <w:gridCol w:w="3087"/>
        <w:gridCol w:w="5558"/>
      </w:tblGrid>
      <w:tr w:rsidR="00471539" w:rsidRPr="00181D9D" w:rsidTr="00A50239">
        <w:trPr>
          <w:trHeight w:val="572"/>
        </w:trPr>
        <w:tc>
          <w:tcPr>
            <w:tcW w:w="581" w:type="pct"/>
            <w:vMerge w:val="restart"/>
            <w:tcBorders>
              <w:top w:val="single" w:sz="4" w:space="0" w:color="000000"/>
              <w:left w:val="single" w:sz="8" w:space="0" w:color="auto"/>
              <w:right w:val="single" w:sz="4" w:space="0" w:color="000000"/>
            </w:tcBorders>
            <w:vAlign w:val="center"/>
          </w:tcPr>
          <w:p w:rsidR="00471539" w:rsidRPr="00181D9D" w:rsidRDefault="00471539" w:rsidP="00A87688">
            <w:pPr>
              <w:spacing w:before="60" w:after="60"/>
              <w:jc w:val="center"/>
              <w:rPr>
                <w:rFonts w:ascii="Tahoma" w:hAnsi="Tahoma" w:cs="Tahoma"/>
                <w:b/>
                <w:bCs/>
                <w:sz w:val="16"/>
                <w:szCs w:val="16"/>
              </w:rPr>
            </w:pPr>
            <w:r w:rsidRPr="00181D9D">
              <w:rPr>
                <w:rFonts w:ascii="Tahoma" w:hAnsi="Tahoma" w:cs="Tahoma"/>
                <w:b/>
                <w:bCs/>
                <w:sz w:val="16"/>
                <w:szCs w:val="16"/>
              </w:rPr>
              <w:t>ΜΟΝΑΔΑ Β1</w:t>
            </w:r>
            <w:r w:rsidR="00A87688" w:rsidRPr="00181D9D">
              <w:rPr>
                <w:rFonts w:ascii="Tahoma" w:hAnsi="Tahoma" w:cs="Tahoma"/>
                <w:b/>
                <w:bCs/>
                <w:sz w:val="16"/>
                <w:szCs w:val="16"/>
              </w:rPr>
              <w:t>,2,3..ν</w:t>
            </w:r>
          </w:p>
        </w:tc>
        <w:tc>
          <w:tcPr>
            <w:tcW w:w="1578" w:type="pct"/>
            <w:tcBorders>
              <w:top w:val="single" w:sz="4" w:space="0" w:color="000000"/>
              <w:left w:val="single" w:sz="8" w:space="0" w:color="auto"/>
              <w:bottom w:val="single" w:sz="4" w:space="0" w:color="000000"/>
              <w:right w:val="single" w:sz="4" w:space="0" w:color="000000"/>
            </w:tcBorders>
          </w:tcPr>
          <w:p w:rsidR="00471539" w:rsidRPr="00181D9D" w:rsidRDefault="00471539" w:rsidP="00D63145">
            <w:pPr>
              <w:spacing w:before="60" w:after="60"/>
              <w:jc w:val="left"/>
              <w:rPr>
                <w:rFonts w:ascii="Tahoma" w:hAnsi="Tahoma" w:cs="Tahoma"/>
                <w:b/>
                <w:bCs/>
                <w:sz w:val="16"/>
                <w:szCs w:val="16"/>
              </w:rPr>
            </w:pPr>
            <w:r w:rsidRPr="00181D9D">
              <w:rPr>
                <w:rFonts w:ascii="Tahoma" w:hAnsi="Tahoma" w:cs="Tahoma"/>
                <w:b/>
                <w:bCs/>
                <w:sz w:val="16"/>
                <w:szCs w:val="16"/>
              </w:rPr>
              <w:t>ΑΜΕΣΟΣ ΠΡΟΪΣΤΑΜΕΝΟΣ:</w:t>
            </w:r>
          </w:p>
        </w:tc>
        <w:tc>
          <w:tcPr>
            <w:tcW w:w="2841" w:type="pct"/>
            <w:tcBorders>
              <w:top w:val="single" w:sz="4" w:space="0" w:color="000000"/>
              <w:left w:val="single" w:sz="4" w:space="0" w:color="000000"/>
              <w:bottom w:val="single" w:sz="4" w:space="0" w:color="000000"/>
              <w:right w:val="single" w:sz="8" w:space="0" w:color="auto"/>
            </w:tcBorders>
            <w:noWrap/>
            <w:vAlign w:val="center"/>
          </w:tcPr>
          <w:p w:rsidR="00471539" w:rsidRPr="004B4453" w:rsidRDefault="00471539" w:rsidP="00A50239">
            <w:pPr>
              <w:rPr>
                <w:rFonts w:ascii="Tahoma" w:hAnsi="Tahoma" w:cs="Tahoma"/>
                <w:sz w:val="16"/>
                <w:szCs w:val="16"/>
              </w:rPr>
            </w:pPr>
            <w:r w:rsidRPr="004B4453">
              <w:rPr>
                <w:rFonts w:ascii="Tahoma" w:hAnsi="Tahoma" w:cs="Tahoma"/>
                <w:bCs/>
                <w:sz w:val="16"/>
                <w:szCs w:val="16"/>
              </w:rPr>
              <w:t>Ο Προϊστάμενος της ΕΥΔ</w:t>
            </w:r>
            <w:r w:rsidR="00F4280C" w:rsidRPr="004B4453">
              <w:rPr>
                <w:rFonts w:ascii="Tahoma" w:hAnsi="Tahoma" w:cs="Tahoma"/>
                <w:bCs/>
                <w:sz w:val="16"/>
                <w:szCs w:val="16"/>
              </w:rPr>
              <w:t xml:space="preserve"> </w:t>
            </w:r>
            <w:r w:rsidR="00A50239" w:rsidRPr="004B4453">
              <w:rPr>
                <w:rFonts w:ascii="Tahoma" w:hAnsi="Tahoma" w:cs="Tahoma"/>
                <w:bCs/>
                <w:sz w:val="16"/>
                <w:szCs w:val="16"/>
              </w:rPr>
              <w:t>ή ο Υποδιευθυντής Τομέα (όταν υφίσταται αυτή η θέση βάσει ΥΑ της ΕΥΔ)</w:t>
            </w:r>
          </w:p>
        </w:tc>
      </w:tr>
      <w:tr w:rsidR="00471539" w:rsidRPr="00181D9D" w:rsidTr="000E0B40">
        <w:trPr>
          <w:trHeight w:val="210"/>
        </w:trPr>
        <w:tc>
          <w:tcPr>
            <w:tcW w:w="581" w:type="pct"/>
            <w:vMerge/>
            <w:tcBorders>
              <w:left w:val="single" w:sz="8" w:space="0" w:color="auto"/>
              <w:right w:val="single" w:sz="4" w:space="0" w:color="000000"/>
            </w:tcBorders>
          </w:tcPr>
          <w:p w:rsidR="00471539" w:rsidRPr="00181D9D" w:rsidRDefault="00471539" w:rsidP="00D63145">
            <w:pPr>
              <w:spacing w:before="60" w:after="60"/>
              <w:jc w:val="left"/>
              <w:rPr>
                <w:rFonts w:ascii="Tahoma" w:hAnsi="Tahoma" w:cs="Tahoma"/>
                <w:b/>
                <w:bCs/>
                <w:sz w:val="16"/>
                <w:szCs w:val="16"/>
              </w:rPr>
            </w:pPr>
          </w:p>
        </w:tc>
        <w:tc>
          <w:tcPr>
            <w:tcW w:w="1578" w:type="pct"/>
            <w:tcBorders>
              <w:top w:val="single" w:sz="4" w:space="0" w:color="000000"/>
              <w:left w:val="single" w:sz="8" w:space="0" w:color="auto"/>
              <w:bottom w:val="single" w:sz="4" w:space="0" w:color="000000"/>
              <w:right w:val="single" w:sz="4" w:space="0" w:color="000000"/>
            </w:tcBorders>
          </w:tcPr>
          <w:p w:rsidR="00471539" w:rsidRPr="00181D9D" w:rsidRDefault="00471539" w:rsidP="00D63145">
            <w:pPr>
              <w:spacing w:before="60" w:after="60"/>
              <w:jc w:val="left"/>
              <w:rPr>
                <w:rFonts w:ascii="Tahoma" w:hAnsi="Tahoma" w:cs="Tahoma"/>
                <w:b/>
                <w:bCs/>
                <w:sz w:val="16"/>
                <w:szCs w:val="16"/>
              </w:rPr>
            </w:pPr>
            <w:r w:rsidRPr="00181D9D">
              <w:rPr>
                <w:rFonts w:ascii="Tahoma" w:hAnsi="Tahoma" w:cs="Tahoma"/>
                <w:b/>
                <w:bCs/>
                <w:sz w:val="16"/>
                <w:szCs w:val="16"/>
              </w:rPr>
              <w:t xml:space="preserve">ΥΦΙΣΤΑΜΕΝΟΙ: </w:t>
            </w:r>
          </w:p>
        </w:tc>
        <w:tc>
          <w:tcPr>
            <w:tcW w:w="2841" w:type="pct"/>
            <w:tcBorders>
              <w:top w:val="single" w:sz="4" w:space="0" w:color="000000"/>
              <w:left w:val="single" w:sz="4" w:space="0" w:color="000000"/>
              <w:bottom w:val="single" w:sz="4" w:space="0" w:color="000000"/>
              <w:right w:val="single" w:sz="8" w:space="0" w:color="auto"/>
            </w:tcBorders>
            <w:noWrap/>
            <w:vAlign w:val="center"/>
          </w:tcPr>
          <w:p w:rsidR="00471539" w:rsidRPr="00181D9D" w:rsidRDefault="00471539" w:rsidP="00872102">
            <w:pPr>
              <w:rPr>
                <w:rFonts w:ascii="Tahoma" w:hAnsi="Tahoma" w:cs="Tahoma"/>
                <w:sz w:val="16"/>
                <w:szCs w:val="16"/>
              </w:rPr>
            </w:pPr>
            <w:r w:rsidRPr="00181D9D">
              <w:rPr>
                <w:rFonts w:ascii="Tahoma" w:hAnsi="Tahoma" w:cs="Tahoma"/>
                <w:bCs/>
                <w:sz w:val="16"/>
                <w:szCs w:val="16"/>
              </w:rPr>
              <w:t xml:space="preserve">Τα στελέχη της Μονάδας </w:t>
            </w:r>
          </w:p>
        </w:tc>
      </w:tr>
      <w:tr w:rsidR="00800C20" w:rsidRPr="00181D9D" w:rsidTr="00800C20">
        <w:trPr>
          <w:trHeight w:val="796"/>
        </w:trPr>
        <w:tc>
          <w:tcPr>
            <w:tcW w:w="581" w:type="pct"/>
            <w:vMerge/>
            <w:tcBorders>
              <w:left w:val="single" w:sz="8" w:space="0" w:color="auto"/>
              <w:right w:val="single" w:sz="4" w:space="0" w:color="000000"/>
            </w:tcBorders>
          </w:tcPr>
          <w:p w:rsidR="00800C20" w:rsidRPr="00181D9D" w:rsidRDefault="00800C20" w:rsidP="00D63145">
            <w:pPr>
              <w:spacing w:before="60" w:after="60"/>
              <w:jc w:val="left"/>
              <w:rPr>
                <w:rFonts w:ascii="Tahoma" w:hAnsi="Tahoma" w:cs="Tahoma"/>
                <w:b/>
                <w:bCs/>
                <w:sz w:val="16"/>
                <w:szCs w:val="16"/>
              </w:rPr>
            </w:pPr>
          </w:p>
        </w:tc>
        <w:tc>
          <w:tcPr>
            <w:tcW w:w="1578" w:type="pct"/>
            <w:tcBorders>
              <w:top w:val="single" w:sz="4" w:space="0" w:color="000000"/>
              <w:left w:val="single" w:sz="8" w:space="0" w:color="auto"/>
              <w:bottom w:val="single" w:sz="4" w:space="0" w:color="000000"/>
              <w:right w:val="single" w:sz="4" w:space="0" w:color="000000"/>
            </w:tcBorders>
            <w:vAlign w:val="center"/>
          </w:tcPr>
          <w:p w:rsidR="00800C20" w:rsidRPr="000E0754" w:rsidRDefault="00800C20" w:rsidP="005B2046">
            <w:pPr>
              <w:spacing w:before="60" w:after="60"/>
              <w:jc w:val="left"/>
              <w:rPr>
                <w:rFonts w:ascii="Tahoma" w:hAnsi="Tahoma" w:cs="Tahoma"/>
                <w:b/>
                <w:bCs/>
                <w:sz w:val="16"/>
                <w:szCs w:val="16"/>
              </w:rPr>
            </w:pPr>
            <w:r>
              <w:rPr>
                <w:rFonts w:ascii="Tahoma" w:hAnsi="Tahoma" w:cs="Tahoma"/>
                <w:b/>
                <w:bCs/>
                <w:sz w:val="16"/>
                <w:szCs w:val="16"/>
              </w:rPr>
              <w:t>ΑΝΑΠΛΗΡΩΝΕΤΑΙ</w:t>
            </w:r>
            <w:r w:rsidRPr="000E0754">
              <w:rPr>
                <w:rFonts w:ascii="Tahoma" w:hAnsi="Tahoma" w:cs="Tahoma"/>
                <w:b/>
                <w:bCs/>
                <w:sz w:val="16"/>
                <w:szCs w:val="16"/>
              </w:rPr>
              <w:t xml:space="preserve"> ΑΠΟ:</w:t>
            </w:r>
          </w:p>
        </w:tc>
        <w:tc>
          <w:tcPr>
            <w:tcW w:w="2841" w:type="pct"/>
            <w:tcBorders>
              <w:top w:val="single" w:sz="4" w:space="0" w:color="000000"/>
              <w:left w:val="single" w:sz="4" w:space="0" w:color="000000"/>
              <w:bottom w:val="single" w:sz="4" w:space="0" w:color="000000"/>
              <w:right w:val="single" w:sz="8" w:space="0" w:color="auto"/>
            </w:tcBorders>
            <w:noWrap/>
            <w:vAlign w:val="center"/>
          </w:tcPr>
          <w:p w:rsidR="00800C20" w:rsidRPr="005E303C" w:rsidRDefault="00800C20" w:rsidP="005B2046">
            <w:pPr>
              <w:rPr>
                <w:rFonts w:ascii="Tahoma" w:hAnsi="Tahoma" w:cs="Tahoma"/>
                <w:sz w:val="16"/>
                <w:szCs w:val="16"/>
              </w:rPr>
            </w:pPr>
            <w:r>
              <w:rPr>
                <w:rFonts w:ascii="Tahoma" w:hAnsi="Tahoma" w:cs="Tahoma"/>
                <w:sz w:val="16"/>
                <w:szCs w:val="16"/>
              </w:rPr>
              <w:t>Τον κατά βαθμό ανώτερο υπάλληλο της Μονάδας. Σε περίπτωση ομοιοβάθμων, αναπληρωτής είναι ο υπάλληλος που έχει τον περισσότερο χρόνο υπηρεσίας στο βαθμό.</w:t>
            </w:r>
          </w:p>
        </w:tc>
      </w:tr>
      <w:tr w:rsidR="00471539" w:rsidRPr="00181D9D" w:rsidTr="000E0B40">
        <w:trPr>
          <w:trHeight w:val="377"/>
        </w:trPr>
        <w:tc>
          <w:tcPr>
            <w:tcW w:w="581" w:type="pct"/>
            <w:vMerge/>
            <w:tcBorders>
              <w:left w:val="single" w:sz="8" w:space="0" w:color="auto"/>
              <w:bottom w:val="single" w:sz="4" w:space="0" w:color="000000"/>
              <w:right w:val="single" w:sz="4" w:space="0" w:color="000000"/>
            </w:tcBorders>
          </w:tcPr>
          <w:p w:rsidR="00471539" w:rsidRPr="00181D9D" w:rsidRDefault="00471539" w:rsidP="00D63145">
            <w:pPr>
              <w:spacing w:before="60" w:after="60"/>
              <w:jc w:val="left"/>
              <w:rPr>
                <w:rFonts w:ascii="Tahoma" w:hAnsi="Tahoma" w:cs="Tahoma"/>
                <w:b/>
                <w:bCs/>
                <w:sz w:val="16"/>
                <w:szCs w:val="16"/>
              </w:rPr>
            </w:pPr>
          </w:p>
        </w:tc>
        <w:tc>
          <w:tcPr>
            <w:tcW w:w="1578" w:type="pct"/>
            <w:tcBorders>
              <w:top w:val="single" w:sz="4" w:space="0" w:color="000000"/>
              <w:left w:val="single" w:sz="8" w:space="0" w:color="auto"/>
              <w:bottom w:val="single" w:sz="4" w:space="0" w:color="000000"/>
              <w:right w:val="single" w:sz="4" w:space="0" w:color="000000"/>
            </w:tcBorders>
          </w:tcPr>
          <w:p w:rsidR="00471539" w:rsidRPr="00181D9D" w:rsidRDefault="00471539" w:rsidP="00D63145">
            <w:pPr>
              <w:spacing w:before="60" w:after="60"/>
              <w:jc w:val="left"/>
              <w:rPr>
                <w:rFonts w:ascii="Tahoma" w:hAnsi="Tahoma" w:cs="Tahoma"/>
                <w:b/>
                <w:bCs/>
                <w:sz w:val="16"/>
                <w:szCs w:val="16"/>
              </w:rPr>
            </w:pPr>
            <w:r w:rsidRPr="00181D9D">
              <w:rPr>
                <w:rFonts w:ascii="Tahoma" w:hAnsi="Tahoma" w:cs="Tahoma"/>
                <w:b/>
                <w:bCs/>
                <w:sz w:val="16"/>
                <w:szCs w:val="16"/>
              </w:rPr>
              <w:t>ΣΥΝΟΠΤΙΚΗ ΠΕΡΙΓΡΑΦΗ ΘΕΣΗΣ ΕΡΓΑΣΙΑΣ:</w:t>
            </w:r>
          </w:p>
        </w:tc>
        <w:tc>
          <w:tcPr>
            <w:tcW w:w="2841" w:type="pct"/>
            <w:tcBorders>
              <w:top w:val="single" w:sz="4" w:space="0" w:color="000000"/>
              <w:left w:val="single" w:sz="4" w:space="0" w:color="000000"/>
              <w:bottom w:val="single" w:sz="4" w:space="0" w:color="000000"/>
              <w:right w:val="single" w:sz="8" w:space="0" w:color="auto"/>
            </w:tcBorders>
            <w:noWrap/>
            <w:vAlign w:val="center"/>
          </w:tcPr>
          <w:p w:rsidR="00471539" w:rsidRPr="00181D9D" w:rsidRDefault="00471539" w:rsidP="00412269">
            <w:pPr>
              <w:rPr>
                <w:rFonts w:ascii="Tahoma" w:hAnsi="Tahoma" w:cs="Tahoma"/>
                <w:sz w:val="16"/>
                <w:szCs w:val="16"/>
              </w:rPr>
            </w:pPr>
            <w:r w:rsidRPr="00181D9D">
              <w:rPr>
                <w:rFonts w:ascii="Tahoma" w:hAnsi="Tahoma" w:cs="Tahoma"/>
                <w:bCs/>
                <w:sz w:val="16"/>
                <w:szCs w:val="16"/>
              </w:rPr>
              <w:t>Ο έχων τη συνολική ευθύνη για τη λειτουργία και την αποτελεσματικότητα της Μονάδας</w:t>
            </w:r>
            <w:r w:rsidR="00583A4E" w:rsidRPr="00181D9D">
              <w:rPr>
                <w:rFonts w:ascii="Tahoma" w:hAnsi="Tahoma" w:cs="Tahoma"/>
                <w:bCs/>
                <w:sz w:val="16"/>
                <w:szCs w:val="16"/>
              </w:rPr>
              <w:t xml:space="preserve"> Β «Δ</w:t>
            </w:r>
            <w:r w:rsidRPr="00181D9D">
              <w:rPr>
                <w:rFonts w:ascii="Tahoma" w:hAnsi="Tahoma" w:cs="Tahoma"/>
                <w:bCs/>
                <w:sz w:val="16"/>
                <w:szCs w:val="16"/>
              </w:rPr>
              <w:t>ιαχείρισης Πράξεων του ΕΠ</w:t>
            </w:r>
            <w:r w:rsidR="00583A4E" w:rsidRPr="00181D9D">
              <w:rPr>
                <w:rFonts w:ascii="Tahoma" w:hAnsi="Tahoma" w:cs="Tahoma"/>
                <w:bCs/>
                <w:sz w:val="16"/>
                <w:szCs w:val="16"/>
              </w:rPr>
              <w:t>»</w:t>
            </w:r>
          </w:p>
        </w:tc>
      </w:tr>
    </w:tbl>
    <w:p w:rsidR="00E30DD2" w:rsidRDefault="00E30DD2">
      <w:pPr>
        <w:rPr>
          <w:sz w:val="18"/>
          <w:szCs w:val="18"/>
          <w:lang w:val="en-US"/>
        </w:rPr>
      </w:pPr>
    </w:p>
    <w:p w:rsidR="00AC2E89" w:rsidRPr="00AC2E89" w:rsidRDefault="00AC2E89">
      <w:pPr>
        <w:rPr>
          <w:sz w:val="18"/>
          <w:szCs w:val="18"/>
          <w:lang w:val="en-US"/>
        </w:rPr>
      </w:pPr>
    </w:p>
    <w:tbl>
      <w:tblPr>
        <w:tblW w:w="4985" w:type="pct"/>
        <w:tblInd w:w="108" w:type="dxa"/>
        <w:tblLayout w:type="fixed"/>
        <w:tblLook w:val="0000" w:firstRow="0" w:lastRow="0" w:firstColumn="0" w:lastColumn="0" w:noHBand="0" w:noVBand="0"/>
      </w:tblPr>
      <w:tblGrid>
        <w:gridCol w:w="9824"/>
      </w:tblGrid>
      <w:tr w:rsidR="00471539" w:rsidRPr="00181D9D" w:rsidTr="00F8161C">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471539" w:rsidRPr="00181D9D" w:rsidRDefault="00471539" w:rsidP="0034363A">
            <w:pPr>
              <w:spacing w:before="60" w:after="60"/>
              <w:jc w:val="center"/>
              <w:rPr>
                <w:rFonts w:ascii="Tahoma" w:hAnsi="Tahoma" w:cs="Tahoma"/>
                <w:b/>
                <w:bCs/>
                <w:color w:val="FFFFFF"/>
                <w:sz w:val="18"/>
                <w:szCs w:val="18"/>
              </w:rPr>
            </w:pPr>
            <w:r w:rsidRPr="00181D9D">
              <w:rPr>
                <w:rFonts w:ascii="Tahoma" w:hAnsi="Tahoma" w:cs="Tahoma"/>
                <w:b/>
                <w:bCs/>
                <w:color w:val="FFFFFF"/>
                <w:sz w:val="18"/>
                <w:szCs w:val="18"/>
              </w:rPr>
              <w:t xml:space="preserve">1. ΚΑΘΗΚΟΝΤΑ ΘΕΣΗΣ ΕΡΓΑΣΙΑΣ </w:t>
            </w:r>
          </w:p>
        </w:tc>
      </w:tr>
      <w:tr w:rsidR="00471539" w:rsidRPr="00F83C07" w:rsidTr="00647E7E">
        <w:trPr>
          <w:trHeight w:val="364"/>
        </w:trPr>
        <w:tc>
          <w:tcPr>
            <w:tcW w:w="5000" w:type="pct"/>
            <w:tcBorders>
              <w:top w:val="single" w:sz="4" w:space="0" w:color="000000"/>
              <w:left w:val="single" w:sz="8" w:space="0" w:color="auto"/>
              <w:bottom w:val="single" w:sz="4" w:space="0" w:color="000000"/>
              <w:right w:val="single" w:sz="8" w:space="0" w:color="000000"/>
            </w:tcBorders>
          </w:tcPr>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Παρακολούθηση Υλοποίησης Πράξεων</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για την παρακολούθηση της πορείας υλοποίησης των Πράξεων του ΕΠ.</w:t>
            </w:r>
          </w:p>
          <w:p w:rsidR="00181D9D" w:rsidRPr="004B4453" w:rsidRDefault="00181D9D" w:rsidP="00181D9D">
            <w:pPr>
              <w:numPr>
                <w:ilvl w:val="0"/>
                <w:numId w:val="4"/>
              </w:numPr>
              <w:spacing w:before="120" w:after="120"/>
              <w:ind w:left="252" w:hanging="180"/>
              <w:rPr>
                <w:rFonts w:ascii="Tahoma" w:hAnsi="Tahoma" w:cs="Tahoma"/>
                <w:bCs/>
                <w:color w:val="000000"/>
                <w:sz w:val="18"/>
                <w:szCs w:val="18"/>
              </w:rPr>
            </w:pPr>
            <w:r w:rsidRPr="004B4453">
              <w:rPr>
                <w:rFonts w:ascii="Tahoma" w:hAnsi="Tahoma" w:cs="Tahoma"/>
                <w:bCs/>
                <w:color w:val="000000"/>
                <w:sz w:val="18"/>
                <w:szCs w:val="18"/>
              </w:rPr>
              <w:t>Ευθύνη για όλες τις αναγκαίες ενέργειες προκειμένου να εξασφαλιστούν οι ετήσιες πιστώσεις και οι χρηματοδοτήσεις των έργων στο ΠΔΕ</w:t>
            </w:r>
            <w:r w:rsidR="004E16CB" w:rsidRPr="004B4453">
              <w:rPr>
                <w:rStyle w:val="FootnoteReference"/>
                <w:rFonts w:ascii="Tahoma" w:hAnsi="Tahoma" w:cs="Tahoma"/>
                <w:bCs/>
                <w:color w:val="000000"/>
                <w:sz w:val="18"/>
                <w:szCs w:val="18"/>
              </w:rPr>
              <w:footnoteReference w:id="1"/>
            </w:r>
            <w:r w:rsidRPr="004B4453">
              <w:rPr>
                <w:rFonts w:ascii="Tahoma" w:hAnsi="Tahoma" w:cs="Tahoma"/>
                <w:bCs/>
                <w:color w:val="000000"/>
                <w:sz w:val="18"/>
                <w:szCs w:val="18"/>
              </w:rPr>
              <w:t>.</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Διασφάλιση της λήψης των κατάλληλων μέτρων για την έγκαιρη επίλυση των προβλημάτων που έχουν εντοπιστεί κατά τη διάρκεια υλοποίησης των Πράξεων.</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Διασφάλιση της υλοποίησης των κατάλληλων ενεργειών για την υποστήριξη των Δικαιούχων.  </w:t>
            </w:r>
          </w:p>
          <w:p w:rsidR="00235E84" w:rsidRPr="001C7C18" w:rsidRDefault="00235E84" w:rsidP="00235E84">
            <w:pPr>
              <w:numPr>
                <w:ilvl w:val="0"/>
                <w:numId w:val="4"/>
              </w:numPr>
              <w:spacing w:before="120" w:after="120"/>
              <w:ind w:left="252" w:hanging="180"/>
              <w:rPr>
                <w:rFonts w:ascii="Tahoma" w:hAnsi="Tahoma" w:cs="Tahoma"/>
                <w:bCs/>
                <w:color w:val="000000"/>
                <w:sz w:val="18"/>
                <w:szCs w:val="18"/>
              </w:rPr>
            </w:pPr>
            <w:r w:rsidRPr="001C7C18">
              <w:rPr>
                <w:rFonts w:ascii="Tahoma" w:hAnsi="Tahoma" w:cs="Tahoma"/>
                <w:bCs/>
                <w:color w:val="000000"/>
                <w:sz w:val="18"/>
                <w:szCs w:val="18"/>
              </w:rPr>
              <w:t>Εισήγηση για την έκδοση τυχόν τροποποίησης της Απόφασης Ένταξης.</w:t>
            </w:r>
          </w:p>
          <w:p w:rsidR="00181D9D" w:rsidRPr="00235E84"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για τη θέση σε καθεστώς επιτήρησης των Δικαιούχων του ΕΣΠΑ 2014-2020 που οι Πράξεις τους αποκλίνουν από την Απόφαση Ένταξης ή από το χρονικό προγραμματισμό υλοποίησής τους και πρόταση για διορθωτικά μέτρα και περίοδο συμμόρφωσης. Ευθύνη για την παρακολούθηση της υλοποίησης των διορθωτικών μέτρων.</w:t>
            </w:r>
          </w:p>
          <w:p w:rsidR="00235E84" w:rsidRPr="001C7C18" w:rsidRDefault="00235E84" w:rsidP="00235E84">
            <w:pPr>
              <w:numPr>
                <w:ilvl w:val="0"/>
                <w:numId w:val="4"/>
              </w:numPr>
              <w:spacing w:before="120" w:after="120"/>
              <w:ind w:left="252" w:hanging="180"/>
              <w:rPr>
                <w:rFonts w:ascii="Tahoma" w:hAnsi="Tahoma" w:cs="Tahoma"/>
                <w:bCs/>
                <w:color w:val="000000"/>
                <w:sz w:val="18"/>
                <w:szCs w:val="18"/>
              </w:rPr>
            </w:pPr>
            <w:r w:rsidRPr="001C7C18">
              <w:rPr>
                <w:rFonts w:ascii="Tahoma" w:hAnsi="Tahoma" w:cs="Tahoma"/>
                <w:bCs/>
                <w:color w:val="000000"/>
                <w:sz w:val="18"/>
                <w:szCs w:val="18"/>
              </w:rPr>
              <w:t xml:space="preserve">Εισήγηση για την </w:t>
            </w:r>
            <w:r>
              <w:rPr>
                <w:rFonts w:ascii="Tahoma" w:hAnsi="Tahoma" w:cs="Tahoma"/>
                <w:bCs/>
                <w:color w:val="000000"/>
                <w:sz w:val="18"/>
                <w:szCs w:val="18"/>
              </w:rPr>
              <w:t>ανάκληση</w:t>
            </w:r>
            <w:r w:rsidRPr="001C7C18">
              <w:rPr>
                <w:rFonts w:ascii="Tahoma" w:hAnsi="Tahoma" w:cs="Tahoma"/>
                <w:bCs/>
                <w:color w:val="000000"/>
                <w:sz w:val="18"/>
                <w:szCs w:val="18"/>
              </w:rPr>
              <w:t xml:space="preserve"> της Απόφασης Ένταξης</w:t>
            </w:r>
            <w:r>
              <w:rPr>
                <w:rFonts w:ascii="Tahoma" w:hAnsi="Tahoma" w:cs="Tahoma"/>
                <w:bCs/>
                <w:color w:val="000000"/>
                <w:sz w:val="18"/>
                <w:szCs w:val="18"/>
              </w:rPr>
              <w:t>, όπου απαιτείται</w:t>
            </w:r>
            <w:r w:rsidRPr="001C7C18">
              <w:rPr>
                <w:rFonts w:ascii="Tahoma" w:hAnsi="Tahoma" w:cs="Tahoma"/>
                <w:bCs/>
                <w:color w:val="000000"/>
                <w:sz w:val="18"/>
                <w:szCs w:val="18"/>
              </w:rPr>
              <w:t>.</w:t>
            </w:r>
          </w:p>
          <w:p w:rsid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Ευθύνη για την παρακολούθηση των καθαρών εσόδων των Πράξεων που παράγουν έσοδα και ενημέρωση της Αρχής Πιστοποίησης, σύμφωνα με τις διατάξεις των Κανονισμών. </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για την έκδοση της Απόφασης Ολοκλήρωσης της Πράξης.</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Προληπτικοί έλεγχοι δημοσίων συμβάσεων</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Επιβεβαίωση των ελέγχων νομιμότητας των διακηρύξεων, των διαδικασιών ανάθεσης των δημοσίων συμβάσεων και των τροποποιήσεων αυτών.</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 xml:space="preserve">Διαχειριστικές (διοικητικές, επιτόπιες) Επαληθεύσεις Πράξεων </w:t>
            </w:r>
          </w:p>
          <w:p w:rsidR="000E0B40" w:rsidRPr="00181D9D" w:rsidRDefault="000E0B40" w:rsidP="000E0B40">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Επιβεβαίωση των διοικητικών επαληθεύσεων και των σχετικών εκθέσεων.</w:t>
            </w:r>
          </w:p>
          <w:p w:rsidR="000E0B40" w:rsidRPr="00181D9D" w:rsidRDefault="000E0B40" w:rsidP="000E0B40">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Οριστικοποίηση των αποτελεσμάτων που προκύπτουν από την εφαρμογή της δειγματοληπτικής μεθόδου, βάσει της οποίας επιλέγονται οι προς επαλήθευση Πράξεις.</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Ευθύνη για την κατάρτιση του προγράμματος επιτόπιων επαληθεύσεων και την εφαρμογή του. </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για τη συγκρότηση οργάνων επιτόπιων επαληθεύσεων και διασφάλιση της έγκαιρης σύνταξης των σχετικών εκθέσεων</w:t>
            </w:r>
          </w:p>
          <w:p w:rsidR="00181D9D" w:rsidRPr="000E0B40"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για την έγκαιρη ενημέρωση της Αρχής Πιστοποίησης σε περίπτωση σοβαρών ενδείξεων για την ύπαρξη παραβάσεων εθνικού ή κοινοτικού δικαίου και εισήγηση για την αναστολή χρηματοδότησης της Πράξης, όπου απαιτείται.</w:t>
            </w:r>
          </w:p>
          <w:p w:rsidR="000E0B40" w:rsidRDefault="000E0B40" w:rsidP="000E0B40">
            <w:pPr>
              <w:numPr>
                <w:ilvl w:val="0"/>
                <w:numId w:val="4"/>
              </w:numPr>
              <w:spacing w:before="120" w:after="120"/>
              <w:ind w:left="252" w:hanging="180"/>
              <w:rPr>
                <w:rFonts w:ascii="Tahoma" w:hAnsi="Tahoma" w:cs="Tahoma"/>
                <w:bCs/>
                <w:color w:val="000000"/>
                <w:sz w:val="18"/>
                <w:szCs w:val="18"/>
              </w:rPr>
            </w:pPr>
            <w:r>
              <w:rPr>
                <w:rFonts w:ascii="Tahoma" w:hAnsi="Tahoma" w:cs="Tahoma"/>
                <w:bCs/>
                <w:color w:val="000000"/>
                <w:sz w:val="18"/>
                <w:szCs w:val="18"/>
              </w:rPr>
              <w:lastRenderedPageBreak/>
              <w:t>Διασφάλιση της έγκαιρης καταχώρη</w:t>
            </w:r>
            <w:r w:rsidRPr="00786A6E">
              <w:rPr>
                <w:rFonts w:ascii="Tahoma" w:hAnsi="Tahoma" w:cs="Tahoma"/>
                <w:bCs/>
                <w:color w:val="000000"/>
                <w:sz w:val="18"/>
                <w:szCs w:val="18"/>
              </w:rPr>
              <w:t>ση</w:t>
            </w:r>
            <w:r>
              <w:rPr>
                <w:rFonts w:ascii="Tahoma" w:hAnsi="Tahoma" w:cs="Tahoma"/>
                <w:bCs/>
                <w:color w:val="000000"/>
                <w:sz w:val="18"/>
                <w:szCs w:val="18"/>
              </w:rPr>
              <w:t>ς</w:t>
            </w:r>
            <w:r w:rsidRPr="00786A6E">
              <w:rPr>
                <w:rFonts w:ascii="Tahoma" w:hAnsi="Tahoma" w:cs="Tahoma"/>
                <w:bCs/>
                <w:color w:val="000000"/>
                <w:sz w:val="18"/>
                <w:szCs w:val="18"/>
              </w:rPr>
              <w:t xml:space="preserve"> των στοιχείων στο ΟΠΣ που αφορούν στις διοικητικές και επιτόπιες επαληθε</w:t>
            </w:r>
            <w:r>
              <w:rPr>
                <w:rFonts w:ascii="Tahoma" w:hAnsi="Tahoma" w:cs="Tahoma"/>
                <w:bCs/>
                <w:color w:val="000000"/>
                <w:sz w:val="18"/>
                <w:szCs w:val="18"/>
              </w:rPr>
              <w:t>ύσεις που πραγματοποιούνται.</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για την παρακολούθηση της συμμόρφωσης με συστάσεις σε συνέχεια εκθέσεων διοικητικών και επιτόπιων επαληθεύσεων.</w:t>
            </w:r>
          </w:p>
          <w:p w:rsidR="00181D9D" w:rsidRPr="00BB37EF"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για την παρακολούθηση της τήρησης, όπου απαιτείται, των μακροχρόνιων υποχρεώσεων από τους Δικαιούχους, σύμφωνα με το ισχύον θεσμικό πλαίσιο</w:t>
            </w:r>
            <w:r w:rsidR="00C34FA3">
              <w:rPr>
                <w:rStyle w:val="FootnoteReference"/>
                <w:rFonts w:ascii="Tahoma" w:hAnsi="Tahoma" w:cs="Tahoma"/>
                <w:bCs/>
                <w:color w:val="000000"/>
                <w:sz w:val="18"/>
                <w:szCs w:val="18"/>
              </w:rPr>
              <w:footnoteReference w:id="2"/>
            </w:r>
            <w:r w:rsidRPr="00181D9D">
              <w:rPr>
                <w:rFonts w:ascii="Tahoma" w:hAnsi="Tahoma" w:cs="Tahoma"/>
                <w:bCs/>
                <w:color w:val="000000"/>
                <w:sz w:val="18"/>
                <w:szCs w:val="18"/>
              </w:rPr>
              <w:t xml:space="preserve">. </w:t>
            </w:r>
          </w:p>
          <w:p w:rsid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ώστε ο Δικαιούχος να λαμβάνει πλήρως το συνολικό ποσό της οφειλόμενης επιλέξιμης δαπάνης, εντός των προθεσμιών που θέτει το θεσμικό πλαίσιο.</w:t>
            </w:r>
          </w:p>
          <w:p w:rsidR="00E87B19" w:rsidRPr="00786A6E" w:rsidRDefault="00E87B19" w:rsidP="00E87B19">
            <w:pPr>
              <w:spacing w:before="240" w:after="120"/>
              <w:rPr>
                <w:rFonts w:ascii="Tahoma" w:hAnsi="Tahoma" w:cs="Tahoma"/>
                <w:b/>
                <w:bCs/>
                <w:color w:val="000080"/>
                <w:sz w:val="18"/>
                <w:szCs w:val="18"/>
              </w:rPr>
            </w:pPr>
            <w:r w:rsidRPr="00786A6E">
              <w:rPr>
                <w:rFonts w:ascii="Tahoma" w:hAnsi="Tahoma" w:cs="Tahoma"/>
                <w:b/>
                <w:bCs/>
                <w:color w:val="000080"/>
                <w:sz w:val="18"/>
                <w:szCs w:val="18"/>
              </w:rPr>
              <w:t>Επαληθεύσεις/ επιθεωρήσεις σε Ενδιάμεσους Φορείς</w:t>
            </w:r>
          </w:p>
          <w:p w:rsidR="00D35161" w:rsidRPr="00C34FA3" w:rsidRDefault="0097672C" w:rsidP="00D35161">
            <w:pPr>
              <w:numPr>
                <w:ilvl w:val="0"/>
                <w:numId w:val="17"/>
              </w:numPr>
              <w:spacing w:before="120" w:after="120"/>
              <w:ind w:left="318" w:hanging="284"/>
              <w:rPr>
                <w:rFonts w:ascii="Tahoma" w:hAnsi="Tahoma" w:cs="Tahoma"/>
                <w:bCs/>
                <w:color w:val="000000"/>
                <w:sz w:val="18"/>
                <w:szCs w:val="18"/>
              </w:rPr>
            </w:pPr>
            <w:r w:rsidRPr="00C34FA3">
              <w:rPr>
                <w:rFonts w:ascii="Tahoma" w:hAnsi="Tahoma" w:cs="Tahoma"/>
                <w:bCs/>
                <w:color w:val="000000"/>
                <w:sz w:val="18"/>
                <w:szCs w:val="18"/>
              </w:rPr>
              <w:t>Ε</w:t>
            </w:r>
            <w:r w:rsidR="00E87B19" w:rsidRPr="00C34FA3">
              <w:rPr>
                <w:rFonts w:ascii="Tahoma" w:hAnsi="Tahoma" w:cs="Tahoma"/>
                <w:bCs/>
                <w:color w:val="000000"/>
                <w:sz w:val="18"/>
                <w:szCs w:val="18"/>
              </w:rPr>
              <w:t xml:space="preserve">ποπτεία και συντονισμός της διενέργειας διοικητικών και επιτόπιων επαληθεύσεων στους Ενδιάμεσους Φορείς του ΕΠ, ώστε να επιβεβαιωθεί η ικανότητα να ασκούν ορθά τα καθήκοντά τους, σύμφωνα με το ΣΔΕ. Συνεργασία με </w:t>
            </w:r>
            <w:r w:rsidR="00D35161" w:rsidRPr="00C34FA3">
              <w:rPr>
                <w:rFonts w:ascii="Tahoma" w:hAnsi="Tahoma" w:cs="Tahoma"/>
                <w:bCs/>
                <w:color w:val="000000"/>
                <w:sz w:val="18"/>
                <w:szCs w:val="18"/>
              </w:rPr>
              <w:t xml:space="preserve"> άλλες Μονάδες της ΕΥΔ.</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Παρακολούθηση πορισμάτων ελέγχου</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για την υποβολή απαντήσεων σε σχετικά πορίσματα ελέγχου που διενεργούνται από τα αρμόδια εθνικά και κοινοτικά ελεγκτικά όργανα. Συνεργασία με την ΕΑΣ και την Αρχή Ελέγχου, εφόσον απαιτείται</w:t>
            </w:r>
            <w:r w:rsidR="008F1198">
              <w:rPr>
                <w:rStyle w:val="FootnoteReference"/>
                <w:rFonts w:ascii="Tahoma" w:hAnsi="Tahoma" w:cs="Tahoma"/>
                <w:bCs/>
                <w:color w:val="000000"/>
                <w:sz w:val="18"/>
                <w:szCs w:val="18"/>
              </w:rPr>
              <w:t>2</w:t>
            </w:r>
            <w:r w:rsidR="00C34FA3" w:rsidRPr="00CB26CE">
              <w:rPr>
                <w:rFonts w:ascii="Tahoma" w:hAnsi="Tahoma" w:cs="Tahoma"/>
                <w:bCs/>
                <w:color w:val="000000"/>
                <w:sz w:val="18"/>
                <w:szCs w:val="18"/>
              </w:rPr>
              <w:t>.</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για την παρακολούθηση της συμμόρφωσης με σχετικές συστάσεις σε συνέχεια πορισμάτων ελέγχων.</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Δημοσιονομικές Διορθώσεις/ Ανακτήσεις</w:t>
            </w:r>
          </w:p>
          <w:p w:rsidR="0040273A" w:rsidRPr="00101E91" w:rsidRDefault="0040273A" w:rsidP="0040273A">
            <w:pPr>
              <w:numPr>
                <w:ilvl w:val="0"/>
                <w:numId w:val="4"/>
              </w:numPr>
              <w:spacing w:before="120" w:after="120"/>
              <w:ind w:left="252" w:hanging="180"/>
              <w:rPr>
                <w:rFonts w:ascii="Tahoma" w:hAnsi="Tahoma" w:cs="Tahoma"/>
                <w:bCs/>
                <w:color w:val="000000"/>
                <w:sz w:val="18"/>
                <w:szCs w:val="18"/>
              </w:rPr>
            </w:pPr>
            <w:r w:rsidRPr="00101E91">
              <w:rPr>
                <w:rFonts w:ascii="Tahoma" w:hAnsi="Tahoma" w:cs="Tahoma"/>
                <w:bCs/>
                <w:color w:val="000000"/>
                <w:sz w:val="18"/>
                <w:szCs w:val="18"/>
              </w:rPr>
              <w:t>Εισήγηση για την έκδοση απόφασης δημοσιονομικής διόρθωσης. Εισήγηση για την έκδοση απόφασης ανάκτησης αχρεωστήτως καταβληθέντων ποσών. Ευθύνη για την παρακολούθηση της ανάκτησης των σχετικών ποσών.</w:t>
            </w:r>
          </w:p>
          <w:p w:rsidR="0040273A" w:rsidRDefault="0040273A" w:rsidP="0040273A">
            <w:pPr>
              <w:numPr>
                <w:ilvl w:val="0"/>
                <w:numId w:val="4"/>
              </w:numPr>
              <w:spacing w:before="120" w:after="120"/>
              <w:ind w:left="252" w:hanging="180"/>
              <w:rPr>
                <w:rFonts w:ascii="Tahoma" w:hAnsi="Tahoma" w:cs="Tahoma"/>
                <w:bCs/>
                <w:color w:val="000000"/>
                <w:sz w:val="18"/>
                <w:szCs w:val="18"/>
              </w:rPr>
            </w:pPr>
            <w:r w:rsidRPr="000561D9">
              <w:rPr>
                <w:rFonts w:ascii="Tahoma" w:hAnsi="Tahoma" w:cs="Tahoma"/>
                <w:bCs/>
                <w:color w:val="000000"/>
                <w:sz w:val="18"/>
                <w:szCs w:val="18"/>
              </w:rPr>
              <w:t xml:space="preserve">Στην περίπτωση διαπίστωσης παράβασης εθνικού ή κοινοτικού δικαίου, </w:t>
            </w:r>
            <w:r>
              <w:rPr>
                <w:rFonts w:ascii="Tahoma" w:hAnsi="Tahoma" w:cs="Tahoma"/>
                <w:bCs/>
                <w:color w:val="000000"/>
                <w:sz w:val="18"/>
                <w:szCs w:val="18"/>
              </w:rPr>
              <w:t>έλεγχος</w:t>
            </w:r>
            <w:r w:rsidRPr="000561D9">
              <w:rPr>
                <w:rFonts w:ascii="Tahoma" w:hAnsi="Tahoma" w:cs="Tahoma"/>
                <w:bCs/>
                <w:color w:val="000000"/>
                <w:sz w:val="18"/>
                <w:szCs w:val="18"/>
              </w:rPr>
              <w:t xml:space="preserve"> φακέλου για διαβίβαση στις αρμόδιες αρχές/ όργανα, σύμφωνα με το ΣΔΕ. </w:t>
            </w:r>
          </w:p>
          <w:p w:rsidR="00181D9D" w:rsidRPr="008F1198" w:rsidRDefault="00181D9D" w:rsidP="00181D9D">
            <w:pPr>
              <w:spacing w:before="240" w:after="120"/>
              <w:rPr>
                <w:rFonts w:ascii="Tahoma" w:hAnsi="Tahoma" w:cs="Tahoma"/>
                <w:b/>
                <w:bCs/>
                <w:color w:val="000080"/>
                <w:sz w:val="18"/>
                <w:szCs w:val="18"/>
              </w:rPr>
            </w:pPr>
            <w:r w:rsidRPr="008F1198">
              <w:rPr>
                <w:rFonts w:ascii="Tahoma" w:hAnsi="Tahoma" w:cs="Tahoma"/>
                <w:b/>
                <w:bCs/>
                <w:color w:val="000080"/>
                <w:sz w:val="18"/>
                <w:szCs w:val="18"/>
              </w:rPr>
              <w:t>Δήλωση Διαχείρισης. Ετήσια Σύνοψη</w:t>
            </w:r>
            <w:r w:rsidR="004E16CB" w:rsidRPr="008F1198">
              <w:rPr>
                <w:rStyle w:val="FootnoteReference"/>
                <w:rFonts w:ascii="Tahoma" w:hAnsi="Tahoma" w:cs="Tahoma"/>
                <w:b/>
                <w:bCs/>
                <w:color w:val="000080"/>
                <w:sz w:val="18"/>
                <w:szCs w:val="18"/>
              </w:rPr>
              <w:footnoteReference w:id="3"/>
            </w:r>
            <w:r w:rsidRPr="008F1198">
              <w:rPr>
                <w:rFonts w:ascii="Tahoma" w:hAnsi="Tahoma" w:cs="Tahoma"/>
                <w:b/>
                <w:bCs/>
                <w:color w:val="000080"/>
                <w:sz w:val="18"/>
                <w:szCs w:val="18"/>
              </w:rPr>
              <w:t>.</w:t>
            </w:r>
          </w:p>
          <w:p w:rsidR="00181D9D" w:rsidRPr="008F1198" w:rsidRDefault="00181D9D" w:rsidP="00181D9D">
            <w:pPr>
              <w:numPr>
                <w:ilvl w:val="0"/>
                <w:numId w:val="4"/>
              </w:numPr>
              <w:spacing w:before="120" w:after="120"/>
              <w:ind w:left="252" w:hanging="180"/>
              <w:rPr>
                <w:rFonts w:ascii="Tahoma" w:hAnsi="Tahoma" w:cs="Tahoma"/>
                <w:bCs/>
                <w:color w:val="000000"/>
                <w:sz w:val="18"/>
                <w:szCs w:val="18"/>
              </w:rPr>
            </w:pPr>
            <w:r w:rsidRPr="008F1198">
              <w:rPr>
                <w:rFonts w:ascii="Tahoma" w:hAnsi="Tahoma" w:cs="Tahoma"/>
                <w:bCs/>
                <w:color w:val="000000"/>
                <w:sz w:val="18"/>
                <w:szCs w:val="18"/>
              </w:rPr>
              <w:t>Ευθύνη για την κατάρτιση της δήλωσης διαχείρισης και της ετήσιας σύνοψης. Συνεργασία με την Αρχή Πιστοποίησης και την Αρχή Ελέγχου.</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Καταγγελίες</w:t>
            </w:r>
            <w:r w:rsidR="008F1198">
              <w:rPr>
                <w:rStyle w:val="FootnoteReference"/>
                <w:rFonts w:ascii="Tahoma" w:hAnsi="Tahoma" w:cs="Tahoma"/>
                <w:b/>
                <w:bCs/>
                <w:color w:val="000080"/>
                <w:sz w:val="18"/>
                <w:szCs w:val="18"/>
              </w:rPr>
              <w:t>2</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Σημείο επαφής για τις καταγγελίες που αφορούν σε συγχρηματοδοτούμενα έργα της προγραμματικής περιόδου 2014-2020, σύμφωνα με τα προβλεπόμενα στο ΣΔΕ.</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Ευθύνη τήρησης αρχείου καταγγελιών.</w:t>
            </w:r>
          </w:p>
          <w:p w:rsidR="00181D9D" w:rsidRPr="00181D9D" w:rsidRDefault="00181D9D" w:rsidP="00181D9D">
            <w:pPr>
              <w:spacing w:before="240" w:after="120"/>
              <w:rPr>
                <w:rFonts w:ascii="Tahoma" w:hAnsi="Tahoma" w:cs="Tahoma"/>
                <w:b/>
                <w:bCs/>
                <w:color w:val="000080"/>
                <w:sz w:val="18"/>
                <w:szCs w:val="18"/>
              </w:rPr>
            </w:pPr>
            <w:r w:rsidRPr="00181D9D">
              <w:rPr>
                <w:rFonts w:ascii="Tahoma" w:hAnsi="Tahoma" w:cs="Tahoma"/>
                <w:b/>
                <w:bCs/>
                <w:color w:val="000080"/>
                <w:sz w:val="18"/>
                <w:szCs w:val="18"/>
              </w:rPr>
              <w:t>Διοίκηση και Οργάνωση</w:t>
            </w:r>
          </w:p>
          <w:p w:rsidR="00567EF6" w:rsidRPr="008F1198" w:rsidRDefault="00181D9D" w:rsidP="00567EF6">
            <w:pPr>
              <w:numPr>
                <w:ilvl w:val="0"/>
                <w:numId w:val="3"/>
              </w:numPr>
              <w:spacing w:before="120" w:after="120"/>
              <w:ind w:left="318" w:hanging="284"/>
              <w:rPr>
                <w:rFonts w:ascii="Tahoma" w:hAnsi="Tahoma" w:cs="Tahoma"/>
                <w:bCs/>
                <w:color w:val="000000"/>
                <w:sz w:val="18"/>
                <w:szCs w:val="18"/>
              </w:rPr>
            </w:pPr>
            <w:r w:rsidRPr="008F1198">
              <w:rPr>
                <w:rFonts w:ascii="Tahoma" w:hAnsi="Tahoma" w:cs="Tahoma"/>
                <w:bCs/>
                <w:color w:val="000000"/>
                <w:sz w:val="18"/>
                <w:szCs w:val="18"/>
              </w:rPr>
              <w:t>Υποστήριξη του ρόλου του Προϊσταμένου της ΕΥΔ</w:t>
            </w:r>
            <w:r w:rsidR="00A50239" w:rsidRPr="008F1198">
              <w:rPr>
                <w:rFonts w:ascii="Tahoma" w:hAnsi="Tahoma" w:cs="Tahoma"/>
                <w:bCs/>
                <w:color w:val="000000"/>
                <w:sz w:val="18"/>
                <w:szCs w:val="18"/>
              </w:rPr>
              <w:t xml:space="preserve"> ή του Υποδιευθυντή Τομέα </w:t>
            </w:r>
            <w:r w:rsidR="00567EF6" w:rsidRPr="008F1198">
              <w:rPr>
                <w:rFonts w:ascii="Tahoma" w:hAnsi="Tahoma" w:cs="Tahoma"/>
                <w:bCs/>
                <w:color w:val="000000"/>
                <w:sz w:val="18"/>
                <w:szCs w:val="18"/>
              </w:rPr>
              <w:t>(όταν η θέση αυτή προβλέπεται στην ΥΑ της ΕΥΔ).</w:t>
            </w:r>
          </w:p>
          <w:p w:rsidR="00181D9D" w:rsidRPr="00181D9D" w:rsidRDefault="00181D9D" w:rsidP="00181D9D">
            <w:pPr>
              <w:numPr>
                <w:ilvl w:val="0"/>
                <w:numId w:val="3"/>
              </w:numPr>
              <w:spacing w:before="120" w:after="120"/>
              <w:ind w:left="318" w:hanging="284"/>
              <w:rPr>
                <w:rFonts w:ascii="Tahoma" w:hAnsi="Tahoma" w:cs="Tahoma"/>
                <w:bCs/>
                <w:color w:val="000000"/>
                <w:sz w:val="18"/>
                <w:szCs w:val="18"/>
              </w:rPr>
            </w:pPr>
            <w:r w:rsidRPr="00181D9D">
              <w:rPr>
                <w:rFonts w:ascii="Tahoma" w:hAnsi="Tahoma" w:cs="Tahoma"/>
                <w:bCs/>
                <w:color w:val="000000"/>
                <w:sz w:val="18"/>
                <w:szCs w:val="18"/>
              </w:rPr>
              <w:t>Σχεδιασμός, οργάνωση, συντονισμός εργασιών της Μονάδας Β.</w:t>
            </w:r>
          </w:p>
          <w:p w:rsidR="00181D9D" w:rsidRPr="00181D9D" w:rsidRDefault="00181D9D" w:rsidP="00181D9D">
            <w:pPr>
              <w:numPr>
                <w:ilvl w:val="0"/>
                <w:numId w:val="3"/>
              </w:numPr>
              <w:spacing w:before="120" w:after="120"/>
              <w:ind w:left="318" w:hanging="284"/>
              <w:rPr>
                <w:rFonts w:ascii="Tahoma" w:hAnsi="Tahoma" w:cs="Tahoma"/>
                <w:bCs/>
                <w:color w:val="000000"/>
                <w:sz w:val="18"/>
                <w:szCs w:val="18"/>
              </w:rPr>
            </w:pPr>
            <w:r w:rsidRPr="00181D9D">
              <w:rPr>
                <w:rFonts w:ascii="Tahoma" w:hAnsi="Tahoma" w:cs="Tahoma"/>
                <w:bCs/>
                <w:color w:val="000000"/>
                <w:sz w:val="18"/>
                <w:szCs w:val="18"/>
              </w:rPr>
              <w:t>Διοίκηση προσωπικού και κατανομή εργασιών στο προσωπικό της Μονάδας λαμβάνοντας υπόψη τον όγκο της εργασίας και τις δεξιότητες των στελεχών.</w:t>
            </w:r>
          </w:p>
          <w:p w:rsidR="00181D9D" w:rsidRPr="00181D9D" w:rsidRDefault="00181D9D" w:rsidP="00181D9D">
            <w:pPr>
              <w:numPr>
                <w:ilvl w:val="0"/>
                <w:numId w:val="3"/>
              </w:numPr>
              <w:spacing w:before="120" w:after="120"/>
              <w:ind w:left="318" w:hanging="284"/>
              <w:rPr>
                <w:rFonts w:ascii="Tahoma" w:hAnsi="Tahoma" w:cs="Tahoma"/>
                <w:bCs/>
                <w:color w:val="000000"/>
                <w:sz w:val="18"/>
                <w:szCs w:val="18"/>
              </w:rPr>
            </w:pPr>
            <w:r w:rsidRPr="00181D9D">
              <w:rPr>
                <w:rFonts w:ascii="Tahoma" w:hAnsi="Tahoma" w:cs="Tahoma"/>
                <w:bCs/>
                <w:color w:val="000000"/>
                <w:sz w:val="18"/>
                <w:szCs w:val="18"/>
              </w:rPr>
              <w:t xml:space="preserve">Διάγνωση και αποτύπωση των αναγκών εκπαίδευσης/ κατάρτισης του προσωπικού της Μονάδας Β. </w:t>
            </w:r>
          </w:p>
          <w:p w:rsidR="00181D9D" w:rsidRPr="00181D9D" w:rsidRDefault="00181D9D" w:rsidP="009205BE">
            <w:pPr>
              <w:spacing w:before="360" w:after="120"/>
              <w:rPr>
                <w:rFonts w:ascii="Tahoma" w:hAnsi="Tahoma" w:cs="Tahoma"/>
                <w:b/>
                <w:bCs/>
                <w:color w:val="000080"/>
                <w:sz w:val="18"/>
                <w:szCs w:val="18"/>
              </w:rPr>
            </w:pPr>
            <w:r w:rsidRPr="00181D9D">
              <w:rPr>
                <w:rFonts w:ascii="Tahoma" w:hAnsi="Tahoma" w:cs="Tahoma"/>
                <w:b/>
                <w:bCs/>
                <w:color w:val="000080"/>
                <w:sz w:val="18"/>
                <w:szCs w:val="18"/>
              </w:rPr>
              <w:t>Άλλα Καθήκοντα</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Συνεργασία με ΕΑΣ και ΕΕ και παροχή όλων των αναγκαίων πληροφοριών σε θέματα της Μονάδας Β. </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προς ΕΑΣ για λήψη μέτρων βελτίωσης του συστήματος διαχείρισης και ελέγχου.</w:t>
            </w:r>
          </w:p>
          <w:p w:rsidR="00181D9D" w:rsidRPr="00181D9D" w:rsidRDefault="00181D9D" w:rsidP="00AC2E89">
            <w:pPr>
              <w:numPr>
                <w:ilvl w:val="0"/>
                <w:numId w:val="4"/>
              </w:numPr>
              <w:spacing w:before="240" w:after="120"/>
              <w:ind w:left="255" w:hanging="181"/>
              <w:rPr>
                <w:rFonts w:ascii="Tahoma" w:hAnsi="Tahoma" w:cs="Tahoma"/>
                <w:bCs/>
                <w:color w:val="000000"/>
                <w:sz w:val="18"/>
                <w:szCs w:val="18"/>
              </w:rPr>
            </w:pPr>
            <w:r w:rsidRPr="00181D9D">
              <w:rPr>
                <w:rFonts w:ascii="Tahoma" w:hAnsi="Tahoma" w:cs="Tahoma"/>
                <w:bCs/>
                <w:color w:val="000000"/>
                <w:sz w:val="18"/>
                <w:szCs w:val="18"/>
              </w:rPr>
              <w:t>Ευθύνη για την εξασφάλιση υποστήριξης, σε ειδικές περιπτώσεις (εξειδικευμένα ή πολύπλοκα έργα) και προσδιορισμό του είδους της εξωτερικής συνδρομής (χρησιμοποίηση εμπειρογνωμόνων κλπ.).</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Ευθύνη για την τήρηση αρχείων των θεμάτων αρμοδιότητας της Μονάδας Β. </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 xml:space="preserve">Διασφάλιση της συλλογής και έγκαιρης καταχώρηση στο ΟΠΣ των απαραίτητων δεδομένων που αφορούν στις αρμοδιότητες της Μονάδας Β. Ευθύνη για την ακρίβεια, την ποιότητα και πληρότητα των στοιχείων που καταχωρίζει στο ΟΠΣ.  </w:t>
            </w:r>
          </w:p>
          <w:p w:rsid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Μέριμνα για την έκδοση όλων των απαραίτητων εγγράφων και αποφάσεων που προβλέπονται από το ΣΔΕ.</w:t>
            </w:r>
          </w:p>
          <w:p w:rsidR="00181D9D" w:rsidRPr="00181D9D" w:rsidRDefault="00181D9D" w:rsidP="00181D9D">
            <w:pPr>
              <w:numPr>
                <w:ilvl w:val="0"/>
                <w:numId w:val="4"/>
              </w:numPr>
              <w:spacing w:before="120" w:after="120"/>
              <w:ind w:left="252" w:hanging="180"/>
              <w:rPr>
                <w:rFonts w:ascii="Tahoma" w:hAnsi="Tahoma" w:cs="Tahoma"/>
                <w:bCs/>
                <w:color w:val="000000"/>
                <w:sz w:val="18"/>
                <w:szCs w:val="18"/>
              </w:rPr>
            </w:pPr>
            <w:r w:rsidRPr="00181D9D">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αντικείμενο της Μονάδας Β.</w:t>
            </w:r>
          </w:p>
          <w:p w:rsidR="00181D9D" w:rsidRPr="00181D9D" w:rsidRDefault="00181D9D" w:rsidP="00181D9D">
            <w:pPr>
              <w:numPr>
                <w:ilvl w:val="0"/>
                <w:numId w:val="4"/>
              </w:numPr>
              <w:spacing w:after="120"/>
              <w:ind w:left="255" w:hanging="181"/>
              <w:rPr>
                <w:rFonts w:ascii="Tahoma" w:hAnsi="Tahoma" w:cs="Tahoma"/>
                <w:bCs/>
                <w:color w:val="000000"/>
                <w:sz w:val="18"/>
                <w:szCs w:val="18"/>
              </w:rPr>
            </w:pPr>
            <w:r w:rsidRPr="00181D9D">
              <w:rPr>
                <w:rFonts w:ascii="Tahoma" w:hAnsi="Tahoma" w:cs="Tahoma"/>
                <w:bCs/>
                <w:color w:val="000000"/>
                <w:sz w:val="18"/>
                <w:szCs w:val="18"/>
              </w:rPr>
              <w:t xml:space="preserve">Συμμετοχή σε Θεματικά Δίκτυα, καθώς και σε Επιτροπές και Ομάδες Εργασίας που συγκροτούνται, κατά περίπτωση, στο πλαίσιο λειτουργίας της ΕΥ και του ΕΣΠΑ.  </w:t>
            </w:r>
          </w:p>
          <w:p w:rsidR="00471539" w:rsidRPr="00181D9D" w:rsidRDefault="00181D9D" w:rsidP="0040273A">
            <w:pPr>
              <w:numPr>
                <w:ilvl w:val="0"/>
                <w:numId w:val="4"/>
              </w:numPr>
              <w:spacing w:after="120"/>
              <w:ind w:left="255" w:hanging="181"/>
              <w:rPr>
                <w:rFonts w:ascii="Tahoma" w:hAnsi="Tahoma" w:cs="Tahoma"/>
                <w:bCs/>
                <w:color w:val="000000"/>
                <w:sz w:val="18"/>
                <w:szCs w:val="18"/>
              </w:rPr>
            </w:pPr>
            <w:r w:rsidRPr="00181D9D">
              <w:rPr>
                <w:rFonts w:ascii="Tahoma" w:hAnsi="Tahoma" w:cs="Tahoma"/>
                <w:bCs/>
                <w:color w:val="000000"/>
                <w:sz w:val="18"/>
                <w:szCs w:val="18"/>
              </w:rPr>
              <w:t>Συμμετοχή σε διεθνή και ευρωπαϊκά συνέδρια και συναντήσεις.</w:t>
            </w:r>
          </w:p>
        </w:tc>
      </w:tr>
    </w:tbl>
    <w:p w:rsidR="00AC2E89" w:rsidRDefault="00AC2E89" w:rsidP="00F656ED">
      <w:pPr>
        <w:ind w:left="426"/>
        <w:rPr>
          <w:lang w:val="en-US"/>
        </w:rPr>
      </w:pPr>
    </w:p>
    <w:p w:rsidR="00AC2E89" w:rsidRPr="00AC2E89" w:rsidRDefault="00AC2E89" w:rsidP="00F656ED">
      <w:pPr>
        <w:ind w:left="426"/>
        <w:rPr>
          <w:lang w:val="en-US"/>
        </w:rPr>
      </w:pPr>
      <w:bookmarkStart w:id="1" w:name="_GoBack"/>
      <w:bookmarkEnd w:id="1"/>
    </w:p>
    <w:tbl>
      <w:tblPr>
        <w:tblW w:w="4990" w:type="pct"/>
        <w:tblInd w:w="108" w:type="dxa"/>
        <w:tblLayout w:type="fixed"/>
        <w:tblLook w:val="0000" w:firstRow="0" w:lastRow="0" w:firstColumn="0" w:lastColumn="0" w:noHBand="0" w:noVBand="0"/>
      </w:tblPr>
      <w:tblGrid>
        <w:gridCol w:w="9834"/>
      </w:tblGrid>
      <w:tr w:rsidR="00471539" w:rsidRPr="009550B1" w:rsidTr="0040273A">
        <w:trPr>
          <w:trHeight w:val="405"/>
        </w:trPr>
        <w:tc>
          <w:tcPr>
            <w:tcW w:w="4995"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471539" w:rsidRPr="009550B1" w:rsidRDefault="00471539" w:rsidP="00F656ED">
            <w:pPr>
              <w:spacing w:before="60" w:after="60"/>
              <w:ind w:left="426"/>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471539" w:rsidRPr="00371252" w:rsidTr="0040273A">
        <w:trPr>
          <w:trHeight w:val="2003"/>
        </w:trPr>
        <w:tc>
          <w:tcPr>
            <w:tcW w:w="4995" w:type="pct"/>
            <w:tcBorders>
              <w:top w:val="single" w:sz="4" w:space="0" w:color="000000"/>
              <w:left w:val="single" w:sz="8" w:space="0" w:color="auto"/>
              <w:bottom w:val="single" w:sz="8" w:space="0" w:color="auto"/>
              <w:right w:val="single" w:sz="8" w:space="0" w:color="auto"/>
            </w:tcBorders>
            <w:shd w:val="clear" w:color="auto" w:fill="FFFFFF"/>
          </w:tcPr>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Υπηρεσίες Εθνικής Αρχής Συντονισμού</w:t>
            </w:r>
          </w:p>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Αρχή Πιστοποίησης</w:t>
            </w:r>
          </w:p>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Γενική Γραμματεία Καταπολέμησης της Διαφθοράς, που έχει οριστεί και ως η αρμόδια Εθνική Αρχή για το Συντονισμό της καταπολέμησης της απάτης (</w:t>
            </w:r>
            <w:r w:rsidRPr="00181D9D">
              <w:rPr>
                <w:rFonts w:ascii="Tahoma" w:hAnsi="Tahoma" w:cs="Tahoma"/>
                <w:bCs/>
                <w:color w:val="000000"/>
                <w:sz w:val="18"/>
                <w:szCs w:val="18"/>
                <w:lang w:val="en-US"/>
              </w:rPr>
              <w:t>AFCOS</w:t>
            </w:r>
            <w:r w:rsidRPr="00181D9D">
              <w:rPr>
                <w:rFonts w:ascii="Tahoma" w:hAnsi="Tahoma" w:cs="Tahoma"/>
                <w:bCs/>
                <w:color w:val="000000"/>
                <w:sz w:val="18"/>
                <w:szCs w:val="18"/>
              </w:rPr>
              <w:t>)</w:t>
            </w:r>
          </w:p>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Φορείς χρηματοδότησης, ΔΔΕ</w:t>
            </w:r>
          </w:p>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Ελεγκτικές Αρχές/ Φορείς</w:t>
            </w:r>
          </w:p>
          <w:p w:rsidR="00181D9D" w:rsidRPr="00181D9D"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Άλλες ΕΥΔ</w:t>
            </w:r>
          </w:p>
          <w:p w:rsidR="00A10A11" w:rsidRPr="00A10A11"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Ενδιάμεσοι Φορείς</w:t>
            </w:r>
          </w:p>
          <w:p w:rsidR="00647E7E" w:rsidRDefault="00181D9D" w:rsidP="0040273A">
            <w:pPr>
              <w:pStyle w:val="ListParagraph"/>
              <w:numPr>
                <w:ilvl w:val="0"/>
                <w:numId w:val="4"/>
              </w:numPr>
              <w:spacing w:before="60" w:after="60"/>
              <w:ind w:left="318" w:hanging="284"/>
              <w:contextualSpacing w:val="0"/>
              <w:rPr>
                <w:rFonts w:ascii="Tahoma" w:hAnsi="Tahoma" w:cs="Tahoma"/>
                <w:bCs/>
                <w:color w:val="000000"/>
                <w:sz w:val="18"/>
                <w:szCs w:val="18"/>
              </w:rPr>
            </w:pPr>
            <w:r w:rsidRPr="00181D9D">
              <w:rPr>
                <w:rFonts w:ascii="Tahoma" w:hAnsi="Tahoma" w:cs="Tahoma"/>
                <w:bCs/>
                <w:color w:val="000000"/>
                <w:sz w:val="18"/>
                <w:szCs w:val="18"/>
              </w:rPr>
              <w:t>Δικαιούχοι</w:t>
            </w:r>
          </w:p>
          <w:p w:rsidR="00A10A11" w:rsidRPr="00181D9D" w:rsidRDefault="00A10A11" w:rsidP="0040273A">
            <w:pPr>
              <w:pStyle w:val="ListParagraph"/>
              <w:numPr>
                <w:ilvl w:val="0"/>
                <w:numId w:val="4"/>
              </w:numPr>
              <w:spacing w:before="60" w:after="60"/>
              <w:ind w:left="318" w:hanging="284"/>
              <w:contextualSpacing w:val="0"/>
              <w:rPr>
                <w:rFonts w:ascii="Tahoma" w:hAnsi="Tahoma" w:cs="Tahoma"/>
                <w:bCs/>
                <w:color w:val="000000"/>
                <w:sz w:val="18"/>
                <w:szCs w:val="18"/>
              </w:rPr>
            </w:pPr>
            <w:r>
              <w:rPr>
                <w:rFonts w:ascii="Tahoma" w:hAnsi="Tahoma" w:cs="Tahoma"/>
                <w:bCs/>
                <w:color w:val="000000"/>
                <w:sz w:val="18"/>
                <w:szCs w:val="18"/>
              </w:rPr>
              <w:t>ΜΟΔ</w:t>
            </w:r>
          </w:p>
        </w:tc>
      </w:tr>
    </w:tbl>
    <w:p w:rsidR="0040273A" w:rsidRDefault="0040273A" w:rsidP="00DB6720">
      <w:pPr>
        <w:spacing w:after="60"/>
        <w:jc w:val="center"/>
        <w:rPr>
          <w:lang w:val="en-US"/>
        </w:rPr>
      </w:pPr>
    </w:p>
    <w:tbl>
      <w:tblPr>
        <w:tblW w:w="4990" w:type="pct"/>
        <w:tblInd w:w="108" w:type="dxa"/>
        <w:tblLayout w:type="fixed"/>
        <w:tblLook w:val="0000" w:firstRow="0" w:lastRow="0" w:firstColumn="0" w:lastColumn="0" w:noHBand="0" w:noVBand="0"/>
      </w:tblPr>
      <w:tblGrid>
        <w:gridCol w:w="9834"/>
      </w:tblGrid>
      <w:tr w:rsidR="00471539" w:rsidRPr="009550B1" w:rsidTr="0040273A">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471539" w:rsidRPr="00437897" w:rsidRDefault="00471539" w:rsidP="00D63145">
            <w:pPr>
              <w:spacing w:before="60" w:after="60"/>
              <w:jc w:val="center"/>
              <w:rPr>
                <w:rFonts w:ascii="Tahoma" w:hAnsi="Tahoma" w:cs="Tahoma"/>
                <w:b/>
                <w:bCs/>
                <w:color w:val="FFFFFF"/>
                <w:sz w:val="18"/>
                <w:szCs w:val="18"/>
                <w:lang w:val="en-US"/>
              </w:rPr>
            </w:pPr>
            <w:r>
              <w:br w:type="page"/>
            </w:r>
            <w:r>
              <w:rPr>
                <w:rFonts w:ascii="Tahoma" w:hAnsi="Tahoma" w:cs="Tahoma"/>
                <w:b/>
                <w:bCs/>
                <w:color w:val="FFFFFF"/>
                <w:sz w:val="18"/>
                <w:szCs w:val="18"/>
              </w:rPr>
              <w:t xml:space="preserve">3. </w:t>
            </w:r>
            <w:r w:rsidRPr="009550B1">
              <w:rPr>
                <w:rFonts w:ascii="Tahoma" w:hAnsi="Tahoma" w:cs="Tahoma"/>
                <w:b/>
                <w:bCs/>
                <w:color w:val="FFFFFF"/>
                <w:sz w:val="18"/>
                <w:szCs w:val="18"/>
              </w:rPr>
              <w:t>ΠΡΟΣΟΝΤΑ ΚΑΛΥΨΗΣ ΘΕΣΗΣ ΕΡΓΑΣΙΑΣ</w:t>
            </w:r>
          </w:p>
        </w:tc>
      </w:tr>
      <w:tr w:rsidR="00471539" w:rsidRPr="00E961E2" w:rsidTr="0040273A">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471539" w:rsidRPr="00E961E2" w:rsidRDefault="00437897" w:rsidP="00D63145">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471539" w:rsidRPr="00E961E2">
              <w:rPr>
                <w:rFonts w:ascii="Tahoma" w:hAnsi="Tahoma" w:cs="Tahoma"/>
                <w:b/>
                <w:bCs/>
                <w:color w:val="000000"/>
                <w:sz w:val="18"/>
                <w:szCs w:val="18"/>
              </w:rPr>
              <w:t>:</w:t>
            </w:r>
          </w:p>
        </w:tc>
      </w:tr>
      <w:tr w:rsidR="00471539" w:rsidRPr="00E961E2" w:rsidTr="00DB6720">
        <w:trPr>
          <w:trHeight w:val="422"/>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471539" w:rsidRPr="00E961E2" w:rsidRDefault="00471539" w:rsidP="0040273A">
            <w:pPr>
              <w:spacing w:before="120"/>
              <w:rPr>
                <w:rFonts w:ascii="Tahoma" w:hAnsi="Tahoma" w:cs="Tahoma"/>
                <w:bCs/>
                <w:color w:val="000000"/>
                <w:sz w:val="18"/>
                <w:szCs w:val="18"/>
                <w:u w:val="single"/>
              </w:rPr>
            </w:pPr>
            <w:r w:rsidRPr="00E961E2">
              <w:rPr>
                <w:rFonts w:ascii="Tahoma" w:hAnsi="Tahoma" w:cs="Tahoma"/>
                <w:bCs/>
                <w:color w:val="000000"/>
                <w:sz w:val="18"/>
                <w:szCs w:val="18"/>
                <w:u w:val="single"/>
              </w:rPr>
              <w:t>Τυπικά Προσόντα:</w:t>
            </w:r>
          </w:p>
          <w:p w:rsidR="00471539" w:rsidRPr="00E961E2" w:rsidRDefault="00471539" w:rsidP="0040273A">
            <w:pPr>
              <w:rPr>
                <w:rFonts w:ascii="Tahoma" w:hAnsi="Tahoma" w:cs="Tahoma"/>
                <w:sz w:val="18"/>
                <w:szCs w:val="18"/>
              </w:rPr>
            </w:pPr>
            <w:r w:rsidRPr="00E961E2">
              <w:rPr>
                <w:rFonts w:ascii="Tahoma" w:hAnsi="Tahoma" w:cs="Tahoma"/>
                <w:sz w:val="18"/>
                <w:szCs w:val="18"/>
              </w:rPr>
              <w:t>1. Πτυχίο ή δίπλωμα Α.Ε.Ι (ΠΕ</w:t>
            </w:r>
            <w:r w:rsidR="00437897" w:rsidRPr="00437897">
              <w:rPr>
                <w:rFonts w:ascii="Tahoma" w:hAnsi="Tahoma" w:cs="Tahoma"/>
                <w:sz w:val="18"/>
                <w:szCs w:val="18"/>
              </w:rPr>
              <w:t>/</w:t>
            </w:r>
            <w:r w:rsidR="00437897">
              <w:rPr>
                <w:rFonts w:ascii="Tahoma" w:hAnsi="Tahoma" w:cs="Tahoma"/>
                <w:sz w:val="18"/>
                <w:szCs w:val="18"/>
              </w:rPr>
              <w:t>ΤΕ</w:t>
            </w:r>
            <w:r w:rsidRPr="00E961E2">
              <w:rPr>
                <w:rFonts w:ascii="Tahoma" w:hAnsi="Tahoma" w:cs="Tahoma"/>
                <w:sz w:val="18"/>
                <w:szCs w:val="18"/>
              </w:rPr>
              <w:t>) της ημεδαπής ή ισότιμου διπλώματος ιδρύματος της αλλοδαπής</w:t>
            </w:r>
          </w:p>
          <w:p w:rsidR="00471539" w:rsidRPr="00E961E2" w:rsidRDefault="00471539" w:rsidP="0040273A">
            <w:pPr>
              <w:rPr>
                <w:rFonts w:ascii="Tahoma" w:hAnsi="Tahoma" w:cs="Tahoma"/>
                <w:sz w:val="18"/>
                <w:szCs w:val="18"/>
              </w:rPr>
            </w:pPr>
            <w:r w:rsidRPr="00E961E2">
              <w:rPr>
                <w:rFonts w:ascii="Tahoma" w:hAnsi="Tahoma" w:cs="Tahoma"/>
                <w:sz w:val="18"/>
                <w:szCs w:val="18"/>
              </w:rPr>
              <w:t xml:space="preserve">2. Επαγγελματική εμπειρία </w:t>
            </w:r>
          </w:p>
          <w:p w:rsidR="00471539" w:rsidRPr="00E961E2" w:rsidRDefault="00471539" w:rsidP="0040273A">
            <w:pPr>
              <w:numPr>
                <w:ilvl w:val="0"/>
                <w:numId w:val="11"/>
              </w:numPr>
              <w:overflowPunct/>
              <w:autoSpaceDE/>
              <w:autoSpaceDN/>
              <w:adjustRightInd/>
              <w:ind w:hanging="184"/>
              <w:jc w:val="left"/>
              <w:textAlignment w:val="auto"/>
              <w:rPr>
                <w:rFonts w:ascii="Tahoma" w:hAnsi="Tahoma" w:cs="Tahoma"/>
                <w:sz w:val="18"/>
                <w:szCs w:val="18"/>
              </w:rPr>
            </w:pPr>
            <w:r w:rsidRPr="00E961E2">
              <w:rPr>
                <w:rFonts w:ascii="Tahoma" w:hAnsi="Tahoma" w:cs="Tahoma"/>
                <w:sz w:val="18"/>
                <w:szCs w:val="18"/>
              </w:rPr>
              <w:t>8ετής για τους κατόχους πτυχίου ή διπλώματος της ημεδαπής ή ισότιμου ιδρύματος της αλλοδαπής</w:t>
            </w:r>
          </w:p>
          <w:p w:rsidR="00471539" w:rsidRPr="00E961E2" w:rsidRDefault="00471539" w:rsidP="0040273A">
            <w:pPr>
              <w:numPr>
                <w:ilvl w:val="0"/>
                <w:numId w:val="11"/>
              </w:numPr>
              <w:overflowPunct/>
              <w:autoSpaceDE/>
              <w:autoSpaceDN/>
              <w:adjustRightInd/>
              <w:ind w:hanging="184"/>
              <w:jc w:val="left"/>
              <w:textAlignment w:val="auto"/>
              <w:rPr>
                <w:rFonts w:ascii="Tahoma" w:hAnsi="Tahoma" w:cs="Tahoma"/>
                <w:sz w:val="18"/>
                <w:szCs w:val="18"/>
              </w:rPr>
            </w:pPr>
            <w:r w:rsidRPr="00E961E2">
              <w:rPr>
                <w:rFonts w:ascii="Tahoma" w:hAnsi="Tahoma" w:cs="Tahoma"/>
                <w:sz w:val="18"/>
                <w:szCs w:val="18"/>
              </w:rPr>
              <w:t>6ετής για τους κατόχους μεταπτυχιακού τίτλου της ημεδαπής ή αναγνωρισμένου όμοιου τίτλου της αλλοδαπής ετήσιας τουλάχιστον φοίτησης και</w:t>
            </w:r>
            <w:r w:rsidR="00B516C1" w:rsidRPr="00E961E2">
              <w:rPr>
                <w:rFonts w:ascii="Tahoma" w:hAnsi="Tahoma" w:cs="Tahoma"/>
                <w:sz w:val="18"/>
                <w:szCs w:val="18"/>
              </w:rPr>
              <w:t xml:space="preserve"> για</w:t>
            </w:r>
            <w:r w:rsidRPr="00E961E2">
              <w:rPr>
                <w:rFonts w:ascii="Tahoma" w:hAnsi="Tahoma" w:cs="Tahoma"/>
                <w:sz w:val="18"/>
                <w:szCs w:val="18"/>
              </w:rPr>
              <w:t xml:space="preserve"> τους απόφοιτους της Εθνικής Σχολής Δημόσιας Διοίκησης</w:t>
            </w:r>
          </w:p>
          <w:p w:rsidR="00471539" w:rsidRPr="00E961E2" w:rsidRDefault="00471539" w:rsidP="0040273A">
            <w:pPr>
              <w:numPr>
                <w:ilvl w:val="0"/>
                <w:numId w:val="11"/>
              </w:numPr>
              <w:overflowPunct/>
              <w:autoSpaceDE/>
              <w:autoSpaceDN/>
              <w:adjustRightInd/>
              <w:ind w:hanging="184"/>
              <w:jc w:val="left"/>
              <w:textAlignment w:val="auto"/>
              <w:rPr>
                <w:rFonts w:ascii="Tahoma" w:hAnsi="Tahoma" w:cs="Tahoma"/>
                <w:sz w:val="18"/>
                <w:szCs w:val="18"/>
              </w:rPr>
            </w:pPr>
            <w:r w:rsidRPr="00E961E2">
              <w:rPr>
                <w:rFonts w:ascii="Tahoma" w:hAnsi="Tahoma" w:cs="Tahoma"/>
                <w:sz w:val="18"/>
                <w:szCs w:val="18"/>
              </w:rPr>
              <w:t>5ετής για τους κατόχους διδακτορικού διπλώματος της ημεδαπής ή ισότιμου της αλλοδαπής</w:t>
            </w:r>
          </w:p>
          <w:p w:rsidR="00471539" w:rsidRPr="00E961E2" w:rsidRDefault="00471539" w:rsidP="0040273A">
            <w:pPr>
              <w:spacing w:before="120"/>
              <w:rPr>
                <w:rFonts w:ascii="Tahoma" w:hAnsi="Tahoma" w:cs="Tahoma"/>
                <w:bCs/>
                <w:color w:val="000000"/>
                <w:sz w:val="18"/>
                <w:szCs w:val="18"/>
                <w:u w:val="single"/>
              </w:rPr>
            </w:pPr>
            <w:r w:rsidRPr="00E961E2">
              <w:rPr>
                <w:rFonts w:ascii="Tahoma" w:hAnsi="Tahoma" w:cs="Tahoma"/>
                <w:bCs/>
                <w:color w:val="000000"/>
                <w:sz w:val="18"/>
                <w:szCs w:val="18"/>
                <w:u w:val="single"/>
              </w:rPr>
              <w:t>Ουσιαστικά Προσόντα:</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 xml:space="preserve">Καλή γνώση ή/και εμπειρία επί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sidR="00B516C1" w:rsidRPr="00E961E2">
              <w:rPr>
                <w:rFonts w:ascii="Tahoma" w:hAnsi="Tahoma" w:cs="Tahoma"/>
                <w:sz w:val="18"/>
                <w:szCs w:val="18"/>
              </w:rPr>
              <w:t xml:space="preserve">στα θεματικά αντικείμενα του </w:t>
            </w:r>
            <w:r w:rsidRPr="00E961E2">
              <w:rPr>
                <w:rFonts w:ascii="Tahoma" w:hAnsi="Tahoma" w:cs="Tahoma"/>
                <w:sz w:val="18"/>
                <w:szCs w:val="18"/>
              </w:rPr>
              <w:t>τομέα ευθύνης της Ε.Υ.</w:t>
            </w:r>
          </w:p>
          <w:p w:rsidR="00B516C1" w:rsidRPr="00E961E2" w:rsidRDefault="00B516C1" w:rsidP="0040273A">
            <w:pPr>
              <w:numPr>
                <w:ilvl w:val="1"/>
                <w:numId w:val="2"/>
              </w:numPr>
              <w:rPr>
                <w:rFonts w:ascii="Tahoma" w:hAnsi="Tahoma" w:cs="Tahoma"/>
                <w:sz w:val="18"/>
                <w:szCs w:val="18"/>
              </w:rPr>
            </w:pPr>
            <w:r w:rsidRPr="00E961E2">
              <w:rPr>
                <w:rFonts w:ascii="Tahoma" w:hAnsi="Tahoma" w:cs="Tahoma"/>
                <w:sz w:val="18"/>
                <w:szCs w:val="18"/>
              </w:rPr>
              <w:t>Γνώση ή/και εμπειρία του θεσμικού πλαισίου Δημοσίων Συμβάσεων</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Ικανότητα διοίκησης και οργάνωσης</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Ικανότητα ανάληψης πρωτοβουλιών και ευθυνών</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 xml:space="preserve">Ικανότητα παρακίνησης υφισταμένων και εστίασης στο αποτέλεσμα </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Ικανότητα επικοινωνίας και ευελιξίας</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Καλή γνώση μίας ξένης κοινοτικής γλώσσας</w:t>
            </w:r>
          </w:p>
          <w:p w:rsidR="00471539" w:rsidRPr="00E961E2" w:rsidRDefault="00471539" w:rsidP="0040273A">
            <w:pPr>
              <w:numPr>
                <w:ilvl w:val="1"/>
                <w:numId w:val="2"/>
              </w:numPr>
              <w:rPr>
                <w:rFonts w:ascii="Tahoma" w:hAnsi="Tahoma" w:cs="Tahoma"/>
                <w:sz w:val="18"/>
                <w:szCs w:val="18"/>
              </w:rPr>
            </w:pPr>
            <w:r w:rsidRPr="00E961E2">
              <w:rPr>
                <w:rFonts w:ascii="Tahoma" w:hAnsi="Tahoma" w:cs="Tahoma"/>
                <w:sz w:val="18"/>
                <w:szCs w:val="18"/>
              </w:rPr>
              <w:t>Ικανότητα χρήσης εφαρμογών αυτοματισμού γραφείου, υπηρεσιών Internet</w:t>
            </w:r>
          </w:p>
          <w:p w:rsidR="00471539" w:rsidRPr="00E961E2" w:rsidRDefault="00471539" w:rsidP="0040273A">
            <w:pPr>
              <w:numPr>
                <w:ilvl w:val="1"/>
                <w:numId w:val="2"/>
              </w:numPr>
              <w:spacing w:after="120"/>
              <w:ind w:left="357" w:hanging="357"/>
              <w:rPr>
                <w:rFonts w:ascii="Tahoma" w:hAnsi="Tahoma" w:cs="Tahoma"/>
                <w:bCs/>
                <w:color w:val="000000"/>
                <w:sz w:val="18"/>
                <w:szCs w:val="18"/>
              </w:rPr>
            </w:pPr>
            <w:r w:rsidRPr="00E961E2">
              <w:rPr>
                <w:rFonts w:ascii="Tahoma" w:hAnsi="Tahoma" w:cs="Tahoma"/>
                <w:sz w:val="18"/>
                <w:szCs w:val="18"/>
              </w:rPr>
              <w:t>Ικανότητα αντίληψης ηλεκτρονικών εφαρμογών παρακολούθησης διαδικασιών δημόσιου τομέα (π.χ. ΟΠΣ, ΠΣΚΕ -Πληροφοριακό σύστημα κρατικών ενισχύσεων)</w:t>
            </w:r>
          </w:p>
        </w:tc>
      </w:tr>
      <w:tr w:rsidR="00471539" w:rsidRPr="00E961E2" w:rsidTr="0040273A">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471539" w:rsidRPr="00E961E2" w:rsidRDefault="00471539" w:rsidP="00D63145">
            <w:pPr>
              <w:spacing w:before="120" w:after="120"/>
              <w:rPr>
                <w:rFonts w:ascii="Tahoma" w:hAnsi="Tahoma" w:cs="Tahoma"/>
                <w:b/>
                <w:bCs/>
                <w:color w:val="000000"/>
                <w:sz w:val="18"/>
                <w:szCs w:val="18"/>
              </w:rPr>
            </w:pPr>
            <w:r w:rsidRPr="00E961E2">
              <w:rPr>
                <w:rFonts w:ascii="Tahoma" w:hAnsi="Tahoma" w:cs="Tahoma"/>
                <w:b/>
                <w:bCs/>
                <w:color w:val="000000"/>
                <w:sz w:val="18"/>
                <w:szCs w:val="18"/>
              </w:rPr>
              <w:t>Β.</w:t>
            </w:r>
            <w:r w:rsidR="00437897">
              <w:rPr>
                <w:rFonts w:ascii="Tahoma" w:hAnsi="Tahoma" w:cs="Tahoma"/>
                <w:b/>
                <w:bCs/>
                <w:color w:val="000000"/>
                <w:sz w:val="18"/>
                <w:szCs w:val="18"/>
              </w:rPr>
              <w:t xml:space="preserve"> ΠΡΟΣΘΕΤΑ/ ΕΠΙΘΥΜΗΤΑ ΠΡΟΣΟΝΤΑ</w:t>
            </w:r>
            <w:r w:rsidRPr="00E961E2">
              <w:rPr>
                <w:rFonts w:ascii="Tahoma" w:hAnsi="Tahoma" w:cs="Tahoma"/>
                <w:b/>
                <w:bCs/>
                <w:color w:val="000000"/>
                <w:sz w:val="18"/>
                <w:szCs w:val="18"/>
              </w:rPr>
              <w:t>:</w:t>
            </w:r>
          </w:p>
        </w:tc>
      </w:tr>
      <w:tr w:rsidR="00471539" w:rsidRPr="00E961E2" w:rsidTr="0040273A">
        <w:trPr>
          <w:trHeight w:val="841"/>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471539" w:rsidRPr="00E961E2" w:rsidRDefault="00471539" w:rsidP="0040273A">
            <w:pPr>
              <w:numPr>
                <w:ilvl w:val="0"/>
                <w:numId w:val="12"/>
              </w:numPr>
              <w:spacing w:before="120"/>
              <w:ind w:left="0" w:firstLine="0"/>
              <w:rPr>
                <w:rFonts w:ascii="Tahoma" w:hAnsi="Tahoma" w:cs="Tahoma"/>
                <w:sz w:val="18"/>
                <w:szCs w:val="18"/>
              </w:rPr>
            </w:pPr>
            <w:r w:rsidRPr="00E961E2">
              <w:rPr>
                <w:rFonts w:ascii="Tahoma" w:hAnsi="Tahoma" w:cs="Tahoma"/>
                <w:sz w:val="18"/>
                <w:szCs w:val="18"/>
              </w:rPr>
              <w:t xml:space="preserve">Μεταπτυχιακές σπουδές κατά προτίμηση σε συναφές με το αντικείμενο της Ε.Υ. πεδίο </w:t>
            </w:r>
          </w:p>
          <w:p w:rsidR="00471539" w:rsidRPr="00E961E2" w:rsidRDefault="00471539" w:rsidP="0040273A">
            <w:pPr>
              <w:numPr>
                <w:ilvl w:val="0"/>
                <w:numId w:val="12"/>
              </w:numPr>
              <w:rPr>
                <w:rFonts w:ascii="Tahoma" w:hAnsi="Tahoma" w:cs="Tahoma"/>
                <w:sz w:val="18"/>
                <w:szCs w:val="18"/>
              </w:rPr>
            </w:pPr>
            <w:r w:rsidRPr="00E961E2">
              <w:rPr>
                <w:rFonts w:ascii="Tahoma" w:hAnsi="Tahoma" w:cs="Tahoma"/>
                <w:sz w:val="18"/>
                <w:szCs w:val="18"/>
              </w:rPr>
              <w:t>Γνώση δεύτερης ξένης κοινοτικής γλώσσας</w:t>
            </w:r>
          </w:p>
          <w:p w:rsidR="00471539" w:rsidRPr="00E961E2" w:rsidRDefault="00471539" w:rsidP="0040273A">
            <w:pPr>
              <w:numPr>
                <w:ilvl w:val="0"/>
                <w:numId w:val="12"/>
              </w:numPr>
              <w:spacing w:after="120"/>
              <w:ind w:left="357" w:hanging="357"/>
              <w:rPr>
                <w:rFonts w:ascii="Tahoma" w:hAnsi="Tahoma" w:cs="Tahoma"/>
                <w:sz w:val="18"/>
                <w:szCs w:val="18"/>
              </w:rPr>
            </w:pPr>
            <w:r w:rsidRPr="00E961E2">
              <w:rPr>
                <w:rFonts w:ascii="Tahoma" w:hAnsi="Tahoma" w:cs="Tahoma"/>
                <w:sz w:val="18"/>
                <w:szCs w:val="18"/>
              </w:rPr>
              <w:t>Άσκηση αρμοδιοτήτων διοίκησης σε οποιοδήποτε επίπεδο</w:t>
            </w:r>
          </w:p>
        </w:tc>
      </w:tr>
    </w:tbl>
    <w:p w:rsidR="0040273A" w:rsidRDefault="0040273A"/>
    <w:p w:rsidR="00471539" w:rsidRDefault="00471539"/>
    <w:sectPr w:rsidR="00471539" w:rsidSect="000E0B40">
      <w:headerReference w:type="default" r:id="rId12"/>
      <w:footerReference w:type="default" r:id="rId13"/>
      <w:pgSz w:w="11906" w:h="16838"/>
      <w:pgMar w:top="1440" w:right="1021" w:bottom="1440" w:left="1247" w:header="709" w:footer="1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7BA" w:rsidRDefault="002A77BA" w:rsidP="00CA398D">
      <w:r>
        <w:separator/>
      </w:r>
    </w:p>
  </w:endnote>
  <w:endnote w:type="continuationSeparator" w:id="0">
    <w:p w:rsidR="002A77BA" w:rsidRDefault="002A77BA" w:rsidP="00CA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0E0B40" w:rsidTr="00550D9B">
      <w:trPr>
        <w:jc w:val="center"/>
      </w:trPr>
      <w:tc>
        <w:tcPr>
          <w:tcW w:w="3383" w:type="dxa"/>
          <w:tcBorders>
            <w:top w:val="single" w:sz="4" w:space="0" w:color="auto"/>
            <w:left w:val="nil"/>
            <w:bottom w:val="nil"/>
            <w:right w:val="nil"/>
          </w:tcBorders>
          <w:hideMark/>
        </w:tcPr>
        <w:p w:rsidR="00193B4F" w:rsidRDefault="00193B4F" w:rsidP="00193B4F">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0E0B40" w:rsidRDefault="00193B4F" w:rsidP="00AC2E89">
          <w:pPr>
            <w:rPr>
              <w:rFonts w:ascii="Tahoma" w:hAnsi="Tahoma" w:cs="Tahoma"/>
              <w:bCs/>
              <w:sz w:val="16"/>
              <w:szCs w:val="16"/>
            </w:rPr>
          </w:pPr>
          <w:r>
            <w:rPr>
              <w:rFonts w:ascii="Tahoma" w:hAnsi="Tahoma" w:cs="Tahoma"/>
              <w:bCs/>
              <w:sz w:val="16"/>
              <w:szCs w:val="16"/>
            </w:rPr>
            <w:t xml:space="preserve">Ημ. Έκδοσης: </w:t>
          </w:r>
          <w:r w:rsidR="00AC2E89">
            <w:rPr>
              <w:rFonts w:ascii="Tahoma" w:hAnsi="Tahoma" w:cs="Tahoma"/>
              <w:bCs/>
              <w:sz w:val="16"/>
              <w:szCs w:val="16"/>
              <w:lang w:val="en-US"/>
            </w:rPr>
            <w:t>30.10</w:t>
          </w:r>
          <w:r>
            <w:rPr>
              <w:rFonts w:ascii="Tahoma" w:hAnsi="Tahoma" w:cs="Tahoma"/>
              <w:bCs/>
              <w:sz w:val="16"/>
              <w:szCs w:val="16"/>
              <w:lang w:val="en-US"/>
            </w:rPr>
            <w:t>.2015</w:t>
          </w:r>
        </w:p>
      </w:tc>
      <w:tc>
        <w:tcPr>
          <w:tcW w:w="2850" w:type="dxa"/>
          <w:tcBorders>
            <w:top w:val="single" w:sz="4" w:space="0" w:color="auto"/>
            <w:left w:val="nil"/>
            <w:bottom w:val="nil"/>
            <w:right w:val="nil"/>
          </w:tcBorders>
          <w:vAlign w:val="center"/>
          <w:hideMark/>
        </w:tcPr>
        <w:p w:rsidR="000E0B40" w:rsidRDefault="000E0B40" w:rsidP="00550D9B">
          <w:pPr>
            <w:jc w:val="center"/>
            <w:rPr>
              <w:rFonts w:ascii="Tahoma" w:hAnsi="Tahoma" w:cs="Tahoma"/>
              <w:bCs/>
              <w:sz w:val="16"/>
              <w:szCs w:val="16"/>
            </w:rPr>
          </w:pPr>
          <w:r>
            <w:rPr>
              <w:rFonts w:ascii="Tahoma" w:hAnsi="Tahoma" w:cs="Tahoma"/>
              <w:bCs/>
              <w:sz w:val="16"/>
              <w:szCs w:val="16"/>
            </w:rPr>
            <w:t xml:space="preserve">- </w:t>
          </w:r>
          <w:r w:rsidR="00E914DC">
            <w:rPr>
              <w:rFonts w:ascii="Tahoma" w:hAnsi="Tahoma" w:cs="Tahoma"/>
              <w:bCs/>
              <w:sz w:val="16"/>
              <w:szCs w:val="16"/>
            </w:rPr>
            <w:fldChar w:fldCharType="begin"/>
          </w:r>
          <w:r>
            <w:rPr>
              <w:rFonts w:ascii="Tahoma" w:hAnsi="Tahoma" w:cs="Tahoma"/>
              <w:bCs/>
              <w:sz w:val="16"/>
              <w:szCs w:val="16"/>
            </w:rPr>
            <w:instrText xml:space="preserve"> PAGE </w:instrText>
          </w:r>
          <w:r w:rsidR="00E914DC">
            <w:rPr>
              <w:rFonts w:ascii="Tahoma" w:hAnsi="Tahoma" w:cs="Tahoma"/>
              <w:bCs/>
              <w:sz w:val="16"/>
              <w:szCs w:val="16"/>
            </w:rPr>
            <w:fldChar w:fldCharType="separate"/>
          </w:r>
          <w:r w:rsidR="00AC2E89">
            <w:rPr>
              <w:rFonts w:ascii="Tahoma" w:hAnsi="Tahoma" w:cs="Tahoma"/>
              <w:bCs/>
              <w:noProof/>
              <w:sz w:val="16"/>
              <w:szCs w:val="16"/>
            </w:rPr>
            <w:t>1</w:t>
          </w:r>
          <w:r w:rsidR="00E914DC">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0E0B40" w:rsidRDefault="000E0B40" w:rsidP="00550D9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19BFD59A" wp14:editId="6F72463D">
                <wp:extent cx="622935" cy="371475"/>
                <wp:effectExtent l="0" t="0" r="571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 cy="371475"/>
                        </a:xfrm>
                        <a:prstGeom prst="rect">
                          <a:avLst/>
                        </a:prstGeom>
                        <a:noFill/>
                        <a:ln>
                          <a:noFill/>
                        </a:ln>
                      </pic:spPr>
                    </pic:pic>
                  </a:graphicData>
                </a:graphic>
              </wp:inline>
            </w:drawing>
          </w:r>
        </w:p>
      </w:tc>
    </w:tr>
  </w:tbl>
  <w:p w:rsidR="000E0B40" w:rsidRPr="009C33B6" w:rsidRDefault="000E0B40" w:rsidP="000E0B40">
    <w:pPr>
      <w:pStyle w:val="Footer"/>
      <w:rPr>
        <w:lang w:val="en-US"/>
      </w:rPr>
    </w:pPr>
  </w:p>
  <w:p w:rsidR="00471539" w:rsidRDefault="00471539" w:rsidP="00C16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7BA" w:rsidRDefault="002A77BA" w:rsidP="00CA398D">
      <w:r>
        <w:separator/>
      </w:r>
    </w:p>
  </w:footnote>
  <w:footnote w:type="continuationSeparator" w:id="0">
    <w:p w:rsidR="002A77BA" w:rsidRDefault="002A77BA" w:rsidP="00CA398D">
      <w:r>
        <w:continuationSeparator/>
      </w:r>
    </w:p>
  </w:footnote>
  <w:footnote w:id="1">
    <w:p w:rsidR="004E16CB" w:rsidRDefault="004E16CB" w:rsidP="00E30DD2">
      <w:pPr>
        <w:tabs>
          <w:tab w:val="left" w:pos="142"/>
        </w:tabs>
        <w:spacing w:before="120" w:after="120"/>
        <w:ind w:left="284" w:hanging="284"/>
      </w:pPr>
      <w:r w:rsidRPr="004B4453">
        <w:rPr>
          <w:rStyle w:val="FootnoteReference"/>
          <w:rFonts w:ascii="Tahoma" w:hAnsi="Tahoma" w:cs="Tahoma"/>
          <w:sz w:val="22"/>
        </w:rPr>
        <w:footnoteRef/>
      </w:r>
      <w:r w:rsidR="00D35161" w:rsidRPr="004B4453">
        <w:tab/>
      </w:r>
      <w:r w:rsidRPr="004B4453">
        <w:tab/>
      </w:r>
      <w:r w:rsidR="004B4453" w:rsidRPr="004B4453">
        <w:rPr>
          <w:rFonts w:ascii="Tahoma" w:hAnsi="Tahoma" w:cs="Tahoma"/>
          <w:sz w:val="16"/>
          <w:szCs w:val="16"/>
        </w:rPr>
        <w:t>Σ</w:t>
      </w:r>
      <w:r w:rsidRPr="004B4453">
        <w:rPr>
          <w:rFonts w:ascii="Tahoma" w:hAnsi="Tahoma" w:cs="Tahoma"/>
          <w:sz w:val="16"/>
          <w:szCs w:val="16"/>
        </w:rPr>
        <w:t>την</w:t>
      </w:r>
      <w:r w:rsidR="004B4453" w:rsidRPr="004B4453">
        <w:rPr>
          <w:rFonts w:ascii="Tahoma" w:hAnsi="Tahoma" w:cs="Tahoma"/>
          <w:sz w:val="16"/>
          <w:szCs w:val="16"/>
        </w:rPr>
        <w:t xml:space="preserve"> </w:t>
      </w:r>
      <w:r w:rsidRPr="004B4453">
        <w:rPr>
          <w:rFonts w:ascii="Tahoma" w:hAnsi="Tahoma" w:cs="Tahoma"/>
          <w:sz w:val="16"/>
          <w:szCs w:val="16"/>
        </w:rPr>
        <w:t xml:space="preserve">ΕΥΔ ΕΠ «Ανάπτυξης Ανθρώπινου Δυναμικού, Εκπαίδευσης και δια βίου Μάθησης» </w:t>
      </w:r>
      <w:r w:rsidR="004B4453" w:rsidRPr="004B4453">
        <w:rPr>
          <w:rFonts w:ascii="Tahoma" w:hAnsi="Tahoma" w:cs="Tahoma"/>
          <w:sz w:val="16"/>
          <w:szCs w:val="16"/>
        </w:rPr>
        <w:t xml:space="preserve">η αρμοδιότητα </w:t>
      </w:r>
      <w:r w:rsidR="00D35161" w:rsidRPr="004B4453">
        <w:rPr>
          <w:rFonts w:ascii="Tahoma" w:hAnsi="Tahoma" w:cs="Tahoma"/>
          <w:sz w:val="16"/>
          <w:szCs w:val="16"/>
        </w:rPr>
        <w:t xml:space="preserve">ασκείται από τη </w:t>
      </w:r>
      <w:r w:rsidR="00D35161" w:rsidRPr="004B4453">
        <w:rPr>
          <w:rFonts w:ascii="Tahoma" w:hAnsi="Tahoma" w:cs="Tahoma"/>
          <w:i/>
          <w:sz w:val="16"/>
          <w:szCs w:val="16"/>
        </w:rPr>
        <w:t>Μονάδα Προγραμματισμού και Αξιολόγησης ΕΠ</w:t>
      </w:r>
      <w:r w:rsidR="00D35161" w:rsidRPr="004B4453">
        <w:rPr>
          <w:rFonts w:ascii="Tahoma" w:hAnsi="Tahoma" w:cs="Tahoma"/>
          <w:sz w:val="16"/>
          <w:szCs w:val="16"/>
        </w:rPr>
        <w:t>. Σ</w:t>
      </w:r>
      <w:r w:rsidRPr="004B4453">
        <w:rPr>
          <w:rFonts w:ascii="Tahoma" w:hAnsi="Tahoma" w:cs="Tahoma"/>
          <w:sz w:val="16"/>
          <w:szCs w:val="16"/>
        </w:rPr>
        <w:t>την ΕΥΔ ΕΠ «Ανταγωνιστικότητα, Επιχειρηματικότητα, Καινοτομία»</w:t>
      </w:r>
      <w:r w:rsidR="004B4453" w:rsidRPr="004B4453">
        <w:rPr>
          <w:rFonts w:ascii="Tahoma" w:hAnsi="Tahoma" w:cs="Tahoma"/>
          <w:sz w:val="16"/>
          <w:szCs w:val="16"/>
        </w:rPr>
        <w:t xml:space="preserve"> </w:t>
      </w:r>
      <w:r w:rsidR="00D35161" w:rsidRPr="004B4453">
        <w:rPr>
          <w:rFonts w:ascii="Tahoma" w:hAnsi="Tahoma" w:cs="Tahoma"/>
          <w:sz w:val="16"/>
          <w:szCs w:val="16"/>
        </w:rPr>
        <w:t xml:space="preserve">ασκείται σε συνεργασία με τη </w:t>
      </w:r>
      <w:r w:rsidR="00D35161" w:rsidRPr="004B4453">
        <w:rPr>
          <w:rFonts w:ascii="Tahoma" w:hAnsi="Tahoma" w:cs="Tahoma"/>
          <w:i/>
          <w:sz w:val="16"/>
          <w:szCs w:val="16"/>
        </w:rPr>
        <w:t>Μονάδα Προγραμματισμού και Αξιολόγησης ΕΠ</w:t>
      </w:r>
      <w:r w:rsidR="00D35161" w:rsidRPr="004B4453">
        <w:rPr>
          <w:rFonts w:ascii="Tahoma" w:hAnsi="Tahoma" w:cs="Tahoma"/>
          <w:sz w:val="16"/>
          <w:szCs w:val="16"/>
        </w:rPr>
        <w:t>.</w:t>
      </w:r>
    </w:p>
  </w:footnote>
  <w:footnote w:id="2">
    <w:p w:rsidR="00C34FA3" w:rsidRDefault="00C34FA3" w:rsidP="00C34FA3">
      <w:pPr>
        <w:pStyle w:val="FootnoteText"/>
        <w:ind w:left="284" w:hanging="284"/>
      </w:pPr>
      <w:r w:rsidRPr="00AC2E89">
        <w:rPr>
          <w:rStyle w:val="FootnoteReference"/>
          <w:rFonts w:ascii="Tahoma" w:hAnsi="Tahoma" w:cs="Tahoma"/>
        </w:rPr>
        <w:footnoteRef/>
      </w:r>
      <w:r w:rsidRPr="008F1198">
        <w:tab/>
      </w:r>
      <w:r w:rsidRPr="008F1198">
        <w:rPr>
          <w:rFonts w:ascii="Tahoma" w:hAnsi="Tahoma" w:cs="Tahoma"/>
          <w:sz w:val="16"/>
          <w:szCs w:val="16"/>
        </w:rPr>
        <w:t>Η αρμοδιότητα αυτή, στην ΕΥΔ του ΕΠ «Ανταγωνιστικότητα, Επιχειρηματικότητα, Καινοτομία» ασκείται από τη Μονάδα Δ</w:t>
      </w:r>
    </w:p>
  </w:footnote>
  <w:footnote w:id="3">
    <w:p w:rsidR="004E16CB" w:rsidRDefault="004E16CB" w:rsidP="00286426">
      <w:pPr>
        <w:pStyle w:val="FootnoteText"/>
        <w:ind w:left="284" w:hanging="284"/>
      </w:pPr>
      <w:r>
        <w:rPr>
          <w:rStyle w:val="FootnoteReference"/>
        </w:rPr>
        <w:footnoteRef/>
      </w:r>
      <w:r>
        <w:tab/>
      </w:r>
      <w:r w:rsidRPr="008F1198">
        <w:rPr>
          <w:rFonts w:ascii="Tahoma" w:hAnsi="Tahoma" w:cs="Tahoma"/>
          <w:sz w:val="16"/>
          <w:szCs w:val="16"/>
        </w:rPr>
        <w:t xml:space="preserve">Η αρμοδιότητα αυτή, στην ΕΥΔ του ΕΠ «Ανάπτυξης Ανθρώπινου Δυναμικού, Εκπαίδευσης και δια βίου Μάθησης» και στην ΕΥΔ του ΕΠ «Ανταγωνιστικότητα, Επιχειρηματικότητα, Καινοτομία» ασκείται από τη </w:t>
      </w:r>
      <w:r w:rsidRPr="008F1198">
        <w:rPr>
          <w:rFonts w:ascii="Tahoma" w:hAnsi="Tahoma" w:cs="Tahoma"/>
          <w:i/>
          <w:sz w:val="16"/>
          <w:szCs w:val="16"/>
        </w:rPr>
        <w:t>Μονάδα Προγραμματισμού και Αξιολόγησης ΕΠ</w:t>
      </w:r>
      <w:r w:rsidRPr="008F1198">
        <w:rPr>
          <w:rFonts w:ascii="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854"/>
    </w:tblGrid>
    <w:tr w:rsidR="00471539" w:rsidRPr="00BB0285" w:rsidTr="000E0B40">
      <w:trPr>
        <w:trHeight w:val="159"/>
      </w:trPr>
      <w:tc>
        <w:tcPr>
          <w:tcW w:w="5000" w:type="pct"/>
          <w:shd w:val="clear" w:color="auto" w:fill="943634" w:themeFill="accent2" w:themeFillShade="BF"/>
        </w:tcPr>
        <w:p w:rsidR="00471539" w:rsidRPr="00BB0285" w:rsidRDefault="00471539" w:rsidP="00E62A27">
          <w:pPr>
            <w:spacing w:before="60" w:after="60"/>
            <w:ind w:right="360"/>
            <w:jc w:val="left"/>
            <w:rPr>
              <w:rFonts w:ascii="Tahoma" w:hAnsi="Tahoma" w:cs="Tahoma"/>
              <w:b/>
              <w:color w:val="FFFFFF"/>
              <w:sz w:val="16"/>
              <w:szCs w:val="16"/>
            </w:rPr>
          </w:pPr>
          <w:r w:rsidRPr="00BB0285">
            <w:rPr>
              <w:rFonts w:ascii="Tahoma" w:hAnsi="Tahoma" w:cs="Tahoma"/>
              <w:b/>
              <w:color w:val="FFFFFF"/>
              <w:sz w:val="16"/>
              <w:szCs w:val="16"/>
            </w:rPr>
            <w:t>ΠΕΡΙΓΡΑΜΜΑΤΑ ΕΡΓΑΣΙΑΣ για</w:t>
          </w:r>
          <w:r>
            <w:rPr>
              <w:rFonts w:ascii="Tahoma" w:hAnsi="Tahoma" w:cs="Tahoma"/>
              <w:b/>
              <w:color w:val="FFFFFF"/>
              <w:sz w:val="16"/>
              <w:szCs w:val="16"/>
            </w:rPr>
            <w:t xml:space="preserve"> τις ΕΥΔ των </w:t>
          </w:r>
          <w:r w:rsidR="00E62A27">
            <w:rPr>
              <w:rFonts w:ascii="Tahoma" w:hAnsi="Tahoma" w:cs="Tahoma"/>
              <w:b/>
              <w:color w:val="FFFFFF"/>
              <w:sz w:val="16"/>
              <w:szCs w:val="16"/>
            </w:rPr>
            <w:t>Τ</w:t>
          </w:r>
          <w:r>
            <w:rPr>
              <w:rFonts w:ascii="Tahoma" w:hAnsi="Tahoma" w:cs="Tahoma"/>
              <w:b/>
              <w:color w:val="FFFFFF"/>
              <w:sz w:val="16"/>
              <w:szCs w:val="16"/>
            </w:rPr>
            <w:t>ΕΠ 2014-2020</w:t>
          </w:r>
        </w:p>
      </w:tc>
    </w:tr>
  </w:tbl>
  <w:p w:rsidR="00471539" w:rsidRPr="00E47ADD" w:rsidRDefault="00471539" w:rsidP="00CA398D">
    <w:pPr>
      <w:rPr>
        <w:rFonts w:ascii="Tahoma" w:hAnsi="Tahoma" w:cs="Tahoma"/>
        <w:sz w:val="16"/>
        <w:szCs w:val="16"/>
      </w:rPr>
    </w:pPr>
  </w:p>
  <w:tbl>
    <w:tblPr>
      <w:tblW w:w="5000"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854"/>
    </w:tblGrid>
    <w:tr w:rsidR="00471539" w:rsidRPr="00A57EEA" w:rsidTr="000E0B40">
      <w:trPr>
        <w:trHeight w:val="224"/>
      </w:trPr>
      <w:tc>
        <w:tcPr>
          <w:tcW w:w="5000" w:type="pct"/>
          <w:shd w:val="clear" w:color="auto" w:fill="943634" w:themeFill="accent2" w:themeFillShade="BF"/>
          <w:noWrap/>
          <w:vAlign w:val="center"/>
        </w:tcPr>
        <w:p w:rsidR="00471539" w:rsidRPr="00A57EEA" w:rsidRDefault="000E0B40" w:rsidP="00A57EEA">
          <w:pPr>
            <w:spacing w:before="60" w:after="60"/>
            <w:ind w:right="360"/>
            <w:jc w:val="left"/>
            <w:rPr>
              <w:rFonts w:ascii="Tahoma" w:hAnsi="Tahoma" w:cs="Tahoma"/>
              <w:b/>
              <w:color w:val="FFFFFF"/>
              <w:sz w:val="18"/>
              <w:szCs w:val="18"/>
            </w:rPr>
          </w:pPr>
          <w:r>
            <w:rPr>
              <w:rFonts w:ascii="Tahoma" w:hAnsi="Tahoma" w:cs="Tahoma"/>
              <w:b/>
              <w:color w:val="FFFFFF"/>
              <w:sz w:val="18"/>
              <w:szCs w:val="18"/>
            </w:rPr>
            <w:t xml:space="preserve">Θ.Ε </w:t>
          </w:r>
          <w:r w:rsidRPr="000E0B40">
            <w:rPr>
              <w:rFonts w:ascii="Tahoma" w:hAnsi="Tahoma" w:cs="Tahoma"/>
              <w:b/>
              <w:color w:val="FFFFFF"/>
              <w:sz w:val="18"/>
              <w:szCs w:val="18"/>
            </w:rPr>
            <w:t>8</w:t>
          </w:r>
          <w:r w:rsidR="00471539" w:rsidRPr="00A57EEA">
            <w:rPr>
              <w:rFonts w:ascii="Tahoma" w:hAnsi="Tahoma" w:cs="Tahoma"/>
              <w:b/>
              <w:color w:val="FFFFFF"/>
              <w:sz w:val="18"/>
              <w:szCs w:val="18"/>
            </w:rPr>
            <w:t>: Προϊστάμενος Μονάδας Β</w:t>
          </w:r>
          <w:r w:rsidR="00A87688">
            <w:rPr>
              <w:rFonts w:ascii="Tahoma" w:hAnsi="Tahoma" w:cs="Tahoma"/>
              <w:b/>
              <w:color w:val="FFFFFF"/>
              <w:sz w:val="18"/>
              <w:szCs w:val="18"/>
            </w:rPr>
            <w:t>1,2,3..ν</w:t>
          </w:r>
          <w:r w:rsidR="00471539" w:rsidRPr="00A57EEA">
            <w:rPr>
              <w:rFonts w:ascii="Tahoma" w:hAnsi="Tahoma" w:cs="Tahoma"/>
              <w:b/>
              <w:color w:val="FFFFFF"/>
              <w:sz w:val="18"/>
              <w:szCs w:val="18"/>
            </w:rPr>
            <w:t xml:space="preserve">                                                          2β1</w:t>
          </w:r>
        </w:p>
      </w:tc>
    </w:tr>
  </w:tbl>
  <w:p w:rsidR="00471539" w:rsidRDefault="004715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93AF7"/>
    <w:multiLevelType w:val="hybridMultilevel"/>
    <w:tmpl w:val="B27E270E"/>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
    <w:nsid w:val="07A87934"/>
    <w:multiLevelType w:val="hybridMultilevel"/>
    <w:tmpl w:val="DC706E20"/>
    <w:lvl w:ilvl="0" w:tplc="04080001">
      <w:start w:val="1"/>
      <w:numFmt w:val="bullet"/>
      <w:lvlText w:val=""/>
      <w:lvlJc w:val="left"/>
      <w:pPr>
        <w:tabs>
          <w:tab w:val="num" w:pos="360"/>
        </w:tabs>
        <w:ind w:left="360" w:hanging="360"/>
      </w:pPr>
      <w:rPr>
        <w:rFonts w:ascii="Symbol" w:hAnsi="Symbol" w:hint="default"/>
        <w:color w:val="auto"/>
      </w:rPr>
    </w:lvl>
    <w:lvl w:ilvl="1" w:tplc="DBBC5DDE">
      <w:start w:val="1"/>
      <w:numFmt w:val="decimal"/>
      <w:lvlText w:val="%2."/>
      <w:lvlJc w:val="left"/>
      <w:pPr>
        <w:tabs>
          <w:tab w:val="num" w:pos="360"/>
        </w:tabs>
        <w:ind w:left="360" w:hanging="360"/>
      </w:pPr>
      <w:rPr>
        <w:rFonts w:cs="Times New Roman" w:hint="default"/>
        <w:b w:val="0"/>
        <w:color w:val="auto"/>
      </w:rPr>
    </w:lvl>
    <w:lvl w:ilvl="2" w:tplc="2CD0A76E">
      <w:start w:val="1"/>
      <w:numFmt w:val="decimal"/>
      <w:lvlText w:val="%3."/>
      <w:lvlJc w:val="left"/>
      <w:pPr>
        <w:ind w:left="1080" w:hanging="360"/>
      </w:pPr>
      <w:rPr>
        <w:rFont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0EE058F5"/>
    <w:multiLevelType w:val="hybridMultilevel"/>
    <w:tmpl w:val="F7A62E0C"/>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EE4644C"/>
    <w:multiLevelType w:val="hybridMultilevel"/>
    <w:tmpl w:val="F55EB06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52029DC"/>
    <w:multiLevelType w:val="hybridMultilevel"/>
    <w:tmpl w:val="64F2FF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0BD7E1D"/>
    <w:multiLevelType w:val="hybridMultilevel"/>
    <w:tmpl w:val="E6B2EE0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8">
    <w:nsid w:val="396C12D5"/>
    <w:multiLevelType w:val="hybridMultilevel"/>
    <w:tmpl w:val="72EC41D2"/>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3E173744"/>
    <w:multiLevelType w:val="hybridMultilevel"/>
    <w:tmpl w:val="EF541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F254045"/>
    <w:multiLevelType w:val="hybridMultilevel"/>
    <w:tmpl w:val="F7A2928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CC5CC6"/>
    <w:multiLevelType w:val="hybridMultilevel"/>
    <w:tmpl w:val="03426E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F455DE0"/>
    <w:multiLevelType w:val="hybridMultilevel"/>
    <w:tmpl w:val="520642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5F337FAF"/>
    <w:multiLevelType w:val="hybridMultilevel"/>
    <w:tmpl w:val="141A8E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76CF222F"/>
    <w:multiLevelType w:val="hybridMultilevel"/>
    <w:tmpl w:val="4EC8BB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11"/>
  </w:num>
  <w:num w:numId="5">
    <w:abstractNumId w:val="9"/>
  </w:num>
  <w:num w:numId="6">
    <w:abstractNumId w:val="15"/>
  </w:num>
  <w:num w:numId="7">
    <w:abstractNumId w:val="2"/>
  </w:num>
  <w:num w:numId="8">
    <w:abstractNumId w:val="0"/>
  </w:num>
  <w:num w:numId="9">
    <w:abstractNumId w:val="3"/>
  </w:num>
  <w:num w:numId="10">
    <w:abstractNumId w:val="6"/>
  </w:num>
  <w:num w:numId="11">
    <w:abstractNumId w:val="8"/>
  </w:num>
  <w:num w:numId="12">
    <w:abstractNumId w:val="14"/>
  </w:num>
  <w:num w:numId="13">
    <w:abstractNumId w:val="10"/>
  </w:num>
  <w:num w:numId="14">
    <w:abstractNumId w:val="5"/>
  </w:num>
  <w:num w:numId="15">
    <w:abstractNumId w:val="4"/>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763ED3"/>
    <w:rsid w:val="00023B79"/>
    <w:rsid w:val="00051DB4"/>
    <w:rsid w:val="000D24B6"/>
    <w:rsid w:val="000D41BC"/>
    <w:rsid w:val="000E0B40"/>
    <w:rsid w:val="000E7485"/>
    <w:rsid w:val="000F6540"/>
    <w:rsid w:val="00101E30"/>
    <w:rsid w:val="001045E4"/>
    <w:rsid w:val="00116DC6"/>
    <w:rsid w:val="0012319A"/>
    <w:rsid w:val="00136F82"/>
    <w:rsid w:val="0013735B"/>
    <w:rsid w:val="001418E0"/>
    <w:rsid w:val="00142914"/>
    <w:rsid w:val="001607E4"/>
    <w:rsid w:val="00181D9D"/>
    <w:rsid w:val="001876F1"/>
    <w:rsid w:val="00190682"/>
    <w:rsid w:val="00193B4F"/>
    <w:rsid w:val="001B3C49"/>
    <w:rsid w:val="001E2643"/>
    <w:rsid w:val="001F06B1"/>
    <w:rsid w:val="001F60A8"/>
    <w:rsid w:val="0020142F"/>
    <w:rsid w:val="00205486"/>
    <w:rsid w:val="00235E84"/>
    <w:rsid w:val="002568AA"/>
    <w:rsid w:val="00260902"/>
    <w:rsid w:val="00272082"/>
    <w:rsid w:val="00273E5A"/>
    <w:rsid w:val="00284527"/>
    <w:rsid w:val="00286426"/>
    <w:rsid w:val="002A3ABB"/>
    <w:rsid w:val="002A77BA"/>
    <w:rsid w:val="002C0A91"/>
    <w:rsid w:val="002C1BDC"/>
    <w:rsid w:val="002C1E2E"/>
    <w:rsid w:val="002C4CCC"/>
    <w:rsid w:val="002D1D0A"/>
    <w:rsid w:val="00301653"/>
    <w:rsid w:val="00317BB3"/>
    <w:rsid w:val="00332B79"/>
    <w:rsid w:val="00332E6F"/>
    <w:rsid w:val="00340461"/>
    <w:rsid w:val="0034363A"/>
    <w:rsid w:val="00347097"/>
    <w:rsid w:val="00352D03"/>
    <w:rsid w:val="00354064"/>
    <w:rsid w:val="0036332E"/>
    <w:rsid w:val="003636E8"/>
    <w:rsid w:val="003657D6"/>
    <w:rsid w:val="00371252"/>
    <w:rsid w:val="003802A6"/>
    <w:rsid w:val="003B31A2"/>
    <w:rsid w:val="003B4586"/>
    <w:rsid w:val="003C4E5E"/>
    <w:rsid w:val="003D0959"/>
    <w:rsid w:val="003E00E0"/>
    <w:rsid w:val="003E6B87"/>
    <w:rsid w:val="003F573F"/>
    <w:rsid w:val="0040273A"/>
    <w:rsid w:val="0040747D"/>
    <w:rsid w:val="00412269"/>
    <w:rsid w:val="00414424"/>
    <w:rsid w:val="00437897"/>
    <w:rsid w:val="0044116B"/>
    <w:rsid w:val="00441CA8"/>
    <w:rsid w:val="00457D39"/>
    <w:rsid w:val="00471539"/>
    <w:rsid w:val="00492978"/>
    <w:rsid w:val="00494A11"/>
    <w:rsid w:val="004B4453"/>
    <w:rsid w:val="004C1EF6"/>
    <w:rsid w:val="004E16CB"/>
    <w:rsid w:val="004E226A"/>
    <w:rsid w:val="004E2F01"/>
    <w:rsid w:val="00510047"/>
    <w:rsid w:val="005211E5"/>
    <w:rsid w:val="00521642"/>
    <w:rsid w:val="00535FBA"/>
    <w:rsid w:val="00540ED8"/>
    <w:rsid w:val="005562B7"/>
    <w:rsid w:val="00562E06"/>
    <w:rsid w:val="005659A6"/>
    <w:rsid w:val="00567EF6"/>
    <w:rsid w:val="0057789C"/>
    <w:rsid w:val="00580810"/>
    <w:rsid w:val="00583A4E"/>
    <w:rsid w:val="00597F78"/>
    <w:rsid w:val="005C7C11"/>
    <w:rsid w:val="005E42BB"/>
    <w:rsid w:val="005E4E4B"/>
    <w:rsid w:val="005F1C83"/>
    <w:rsid w:val="005F5948"/>
    <w:rsid w:val="00601490"/>
    <w:rsid w:val="006024A2"/>
    <w:rsid w:val="00615E7E"/>
    <w:rsid w:val="00617F95"/>
    <w:rsid w:val="00642488"/>
    <w:rsid w:val="00647925"/>
    <w:rsid w:val="00647E7E"/>
    <w:rsid w:val="0067443D"/>
    <w:rsid w:val="0067728A"/>
    <w:rsid w:val="006A6CB1"/>
    <w:rsid w:val="006B0B48"/>
    <w:rsid w:val="006B56F8"/>
    <w:rsid w:val="006B72CE"/>
    <w:rsid w:val="006E5525"/>
    <w:rsid w:val="006E5545"/>
    <w:rsid w:val="006F6690"/>
    <w:rsid w:val="006F7D17"/>
    <w:rsid w:val="00701435"/>
    <w:rsid w:val="00740A2A"/>
    <w:rsid w:val="00763ED3"/>
    <w:rsid w:val="0078722C"/>
    <w:rsid w:val="007B01CD"/>
    <w:rsid w:val="007D79B3"/>
    <w:rsid w:val="007F2EA9"/>
    <w:rsid w:val="00800C20"/>
    <w:rsid w:val="00804EF3"/>
    <w:rsid w:val="00822AD5"/>
    <w:rsid w:val="008567AA"/>
    <w:rsid w:val="00872102"/>
    <w:rsid w:val="00874615"/>
    <w:rsid w:val="0087492F"/>
    <w:rsid w:val="0088265F"/>
    <w:rsid w:val="008B4D99"/>
    <w:rsid w:val="008E2B4A"/>
    <w:rsid w:val="008F0985"/>
    <w:rsid w:val="008F1198"/>
    <w:rsid w:val="00903B91"/>
    <w:rsid w:val="00904126"/>
    <w:rsid w:val="009205BE"/>
    <w:rsid w:val="00943037"/>
    <w:rsid w:val="00954DCA"/>
    <w:rsid w:val="009550B1"/>
    <w:rsid w:val="0096253E"/>
    <w:rsid w:val="0097672C"/>
    <w:rsid w:val="00977E75"/>
    <w:rsid w:val="009832E9"/>
    <w:rsid w:val="009908C9"/>
    <w:rsid w:val="009A5A45"/>
    <w:rsid w:val="009B72B6"/>
    <w:rsid w:val="009C7FA5"/>
    <w:rsid w:val="009F6CFC"/>
    <w:rsid w:val="00A02602"/>
    <w:rsid w:val="00A10A11"/>
    <w:rsid w:val="00A50239"/>
    <w:rsid w:val="00A57EEA"/>
    <w:rsid w:val="00A77119"/>
    <w:rsid w:val="00A851FA"/>
    <w:rsid w:val="00A87688"/>
    <w:rsid w:val="00A90B5D"/>
    <w:rsid w:val="00AA28BA"/>
    <w:rsid w:val="00AC2E89"/>
    <w:rsid w:val="00AE6EF5"/>
    <w:rsid w:val="00B42CA3"/>
    <w:rsid w:val="00B516C1"/>
    <w:rsid w:val="00B5453C"/>
    <w:rsid w:val="00B7227E"/>
    <w:rsid w:val="00B851F3"/>
    <w:rsid w:val="00B86633"/>
    <w:rsid w:val="00B95834"/>
    <w:rsid w:val="00B9724A"/>
    <w:rsid w:val="00BA4BDF"/>
    <w:rsid w:val="00BB0285"/>
    <w:rsid w:val="00BB1BB9"/>
    <w:rsid w:val="00BB31BD"/>
    <w:rsid w:val="00BB37EF"/>
    <w:rsid w:val="00BC5FA0"/>
    <w:rsid w:val="00BC7DFD"/>
    <w:rsid w:val="00BE650B"/>
    <w:rsid w:val="00C1319A"/>
    <w:rsid w:val="00C165CC"/>
    <w:rsid w:val="00C31872"/>
    <w:rsid w:val="00C32988"/>
    <w:rsid w:val="00C34FA3"/>
    <w:rsid w:val="00C408DE"/>
    <w:rsid w:val="00C41792"/>
    <w:rsid w:val="00C454A4"/>
    <w:rsid w:val="00C462D6"/>
    <w:rsid w:val="00C631F3"/>
    <w:rsid w:val="00C844B7"/>
    <w:rsid w:val="00C8658F"/>
    <w:rsid w:val="00CA398D"/>
    <w:rsid w:val="00CA3C79"/>
    <w:rsid w:val="00CA67ED"/>
    <w:rsid w:val="00CB683E"/>
    <w:rsid w:val="00CD63A8"/>
    <w:rsid w:val="00CE1CC2"/>
    <w:rsid w:val="00CF73C0"/>
    <w:rsid w:val="00D007DF"/>
    <w:rsid w:val="00D0530E"/>
    <w:rsid w:val="00D140D3"/>
    <w:rsid w:val="00D35161"/>
    <w:rsid w:val="00D374E4"/>
    <w:rsid w:val="00D478A7"/>
    <w:rsid w:val="00D50CEB"/>
    <w:rsid w:val="00D61F7A"/>
    <w:rsid w:val="00D63145"/>
    <w:rsid w:val="00D64F89"/>
    <w:rsid w:val="00DA3FF3"/>
    <w:rsid w:val="00DA4FB1"/>
    <w:rsid w:val="00DA746A"/>
    <w:rsid w:val="00DB6546"/>
    <w:rsid w:val="00DB6720"/>
    <w:rsid w:val="00DD61AF"/>
    <w:rsid w:val="00DE4276"/>
    <w:rsid w:val="00E01874"/>
    <w:rsid w:val="00E24C0A"/>
    <w:rsid w:val="00E30434"/>
    <w:rsid w:val="00E30DD2"/>
    <w:rsid w:val="00E41D76"/>
    <w:rsid w:val="00E458D6"/>
    <w:rsid w:val="00E47ADD"/>
    <w:rsid w:val="00E52C17"/>
    <w:rsid w:val="00E57943"/>
    <w:rsid w:val="00E62A27"/>
    <w:rsid w:val="00E67F75"/>
    <w:rsid w:val="00E7590E"/>
    <w:rsid w:val="00E827FE"/>
    <w:rsid w:val="00E87B19"/>
    <w:rsid w:val="00E90561"/>
    <w:rsid w:val="00E914DC"/>
    <w:rsid w:val="00E92A9E"/>
    <w:rsid w:val="00E961E2"/>
    <w:rsid w:val="00EA1325"/>
    <w:rsid w:val="00EA1E23"/>
    <w:rsid w:val="00EE1D09"/>
    <w:rsid w:val="00EE736B"/>
    <w:rsid w:val="00EF2355"/>
    <w:rsid w:val="00EF2565"/>
    <w:rsid w:val="00F11959"/>
    <w:rsid w:val="00F13C53"/>
    <w:rsid w:val="00F27C0F"/>
    <w:rsid w:val="00F40948"/>
    <w:rsid w:val="00F4280C"/>
    <w:rsid w:val="00F656ED"/>
    <w:rsid w:val="00F80FFA"/>
    <w:rsid w:val="00F8161C"/>
    <w:rsid w:val="00F83C07"/>
    <w:rsid w:val="00F86F9A"/>
    <w:rsid w:val="00FA0847"/>
    <w:rsid w:val="00FA6AF3"/>
    <w:rsid w:val="00FB1357"/>
    <w:rsid w:val="00FC0BAE"/>
    <w:rsid w:val="00FC6FBE"/>
    <w:rsid w:val="00FD0EB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cs="Times New Roman"/>
      <w:sz w:val="20"/>
      <w:lang w:eastAsia="el-GR"/>
    </w:rPr>
  </w:style>
  <w:style w:type="paragraph" w:styleId="ListParagraph">
    <w:name w:val="List Paragraph"/>
    <w:basedOn w:val="Normal"/>
    <w:uiPriority w:val="99"/>
    <w:qFormat/>
    <w:rsid w:val="009908C9"/>
    <w:pPr>
      <w:ind w:left="720"/>
      <w:contextualSpacing/>
    </w:pPr>
  </w:style>
  <w:style w:type="paragraph" w:styleId="Header">
    <w:name w:val="header"/>
    <w:basedOn w:val="Normal"/>
    <w:link w:val="HeaderChar"/>
    <w:uiPriority w:val="99"/>
    <w:rsid w:val="00CA398D"/>
    <w:pPr>
      <w:tabs>
        <w:tab w:val="center" w:pos="4153"/>
        <w:tab w:val="right" w:pos="8306"/>
      </w:tabs>
    </w:pPr>
  </w:style>
  <w:style w:type="character" w:customStyle="1" w:styleId="HeaderChar">
    <w:name w:val="Header Char"/>
    <w:link w:val="Header"/>
    <w:uiPriority w:val="99"/>
    <w:locked/>
    <w:rsid w:val="00CA398D"/>
    <w:rPr>
      <w:rFonts w:ascii="Times New Roman" w:hAnsi="Times New Roman" w:cs="Times New Roman"/>
      <w:sz w:val="24"/>
    </w:rPr>
  </w:style>
  <w:style w:type="paragraph" w:styleId="Footer">
    <w:name w:val="footer"/>
    <w:basedOn w:val="Normal"/>
    <w:link w:val="FooterChar"/>
    <w:uiPriority w:val="99"/>
    <w:rsid w:val="00CA398D"/>
    <w:pPr>
      <w:tabs>
        <w:tab w:val="center" w:pos="4153"/>
        <w:tab w:val="right" w:pos="8306"/>
      </w:tabs>
    </w:pPr>
  </w:style>
  <w:style w:type="character" w:customStyle="1" w:styleId="FooterChar">
    <w:name w:val="Footer Char"/>
    <w:link w:val="Footer"/>
    <w:uiPriority w:val="99"/>
    <w:locked/>
    <w:rsid w:val="00CA398D"/>
    <w:rPr>
      <w:rFonts w:ascii="Times New Roman" w:hAnsi="Times New Roman" w:cs="Times New Roman"/>
      <w:sz w:val="24"/>
    </w:rPr>
  </w:style>
  <w:style w:type="character" w:styleId="PageNumber">
    <w:name w:val="page number"/>
    <w:uiPriority w:val="99"/>
    <w:rsid w:val="00C8658F"/>
    <w:rPr>
      <w:rFonts w:cs="Times New Roman"/>
    </w:rPr>
  </w:style>
  <w:style w:type="character" w:styleId="CommentReference">
    <w:name w:val="annotation reference"/>
    <w:uiPriority w:val="99"/>
    <w:semiHidden/>
    <w:rsid w:val="000F6540"/>
    <w:rPr>
      <w:rFonts w:cs="Times New Roman"/>
      <w:sz w:val="16"/>
      <w:szCs w:val="16"/>
    </w:rPr>
  </w:style>
  <w:style w:type="paragraph" w:styleId="CommentText">
    <w:name w:val="annotation text"/>
    <w:basedOn w:val="Normal"/>
    <w:link w:val="CommentTextChar"/>
    <w:uiPriority w:val="99"/>
    <w:semiHidden/>
    <w:rsid w:val="000F6540"/>
    <w:rPr>
      <w:sz w:val="20"/>
      <w:szCs w:val="20"/>
    </w:rPr>
  </w:style>
  <w:style w:type="character" w:customStyle="1" w:styleId="CommentTextChar">
    <w:name w:val="Comment Text Char"/>
    <w:link w:val="CommentText"/>
    <w:uiPriority w:val="99"/>
    <w:semiHidden/>
    <w:locked/>
    <w:rsid w:val="000F654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0F6540"/>
    <w:rPr>
      <w:b/>
      <w:bCs/>
    </w:rPr>
  </w:style>
  <w:style w:type="character" w:customStyle="1" w:styleId="CommentSubjectChar">
    <w:name w:val="Comment Subject Char"/>
    <w:link w:val="CommentSubject"/>
    <w:uiPriority w:val="99"/>
    <w:semiHidden/>
    <w:locked/>
    <w:rsid w:val="000F6540"/>
    <w:rPr>
      <w:rFonts w:ascii="Times New Roman" w:hAnsi="Times New Roman" w:cs="Times New Roman"/>
      <w:b/>
      <w:bCs/>
      <w:sz w:val="20"/>
      <w:szCs w:val="20"/>
    </w:rPr>
  </w:style>
  <w:style w:type="paragraph" w:styleId="BalloonText">
    <w:name w:val="Balloon Text"/>
    <w:basedOn w:val="Normal"/>
    <w:link w:val="BalloonTextChar"/>
    <w:uiPriority w:val="99"/>
    <w:semiHidden/>
    <w:rsid w:val="000F6540"/>
    <w:rPr>
      <w:rFonts w:ascii="Tahoma" w:hAnsi="Tahoma" w:cs="Tahoma"/>
      <w:sz w:val="16"/>
      <w:szCs w:val="16"/>
    </w:rPr>
  </w:style>
  <w:style w:type="character" w:customStyle="1" w:styleId="BalloonTextChar">
    <w:name w:val="Balloon Text Char"/>
    <w:link w:val="BalloonText"/>
    <w:uiPriority w:val="99"/>
    <w:semiHidden/>
    <w:locked/>
    <w:rsid w:val="000F6540"/>
    <w:rPr>
      <w:rFonts w:ascii="Tahoma" w:hAnsi="Tahoma" w:cs="Tahoma"/>
      <w:sz w:val="16"/>
      <w:szCs w:val="16"/>
    </w:rPr>
  </w:style>
  <w:style w:type="table" w:styleId="TableGrid">
    <w:name w:val="Table Grid"/>
    <w:basedOn w:val="TableNormal"/>
    <w:uiPriority w:val="99"/>
    <w:locked/>
    <w:rsid w:val="000D41BC"/>
    <w:pPr>
      <w:overflowPunct w:val="0"/>
      <w:autoSpaceDE w:val="0"/>
      <w:autoSpaceDN w:val="0"/>
      <w:adjustRightInd w:val="0"/>
      <w:jc w:val="both"/>
      <w:textAlignment w:val="baseline"/>
    </w:pPr>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E16CB"/>
    <w:rPr>
      <w:sz w:val="20"/>
      <w:szCs w:val="20"/>
    </w:rPr>
  </w:style>
  <w:style w:type="character" w:customStyle="1" w:styleId="FootnoteTextChar">
    <w:name w:val="Footnote Text Char"/>
    <w:basedOn w:val="DefaultParagraphFont"/>
    <w:link w:val="FootnoteText"/>
    <w:uiPriority w:val="99"/>
    <w:rsid w:val="004E16CB"/>
    <w:rPr>
      <w:rFonts w:ascii="Times New Roman" w:eastAsia="Times New Roman" w:hAnsi="Times New Roman"/>
    </w:rPr>
  </w:style>
  <w:style w:type="character" w:styleId="FootnoteReference">
    <w:name w:val="footnote reference"/>
    <w:basedOn w:val="DefaultParagraphFont"/>
    <w:uiPriority w:val="99"/>
    <w:unhideWhenUsed/>
    <w:rsid w:val="004E16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uiPriority w:val="99"/>
    <w:locked/>
    <w:rsid w:val="00763ED3"/>
    <w:rPr>
      <w:rFonts w:ascii="Courier New" w:hAnsi="Courier New" w:cs="Times New Roman"/>
      <w:sz w:val="20"/>
      <w:lang w:eastAsia="el-GR"/>
    </w:rPr>
  </w:style>
  <w:style w:type="paragraph" w:styleId="ListParagraph">
    <w:name w:val="List Paragraph"/>
    <w:basedOn w:val="Normal"/>
    <w:uiPriority w:val="99"/>
    <w:qFormat/>
    <w:rsid w:val="009908C9"/>
    <w:pPr>
      <w:ind w:left="720"/>
      <w:contextualSpacing/>
    </w:pPr>
  </w:style>
  <w:style w:type="paragraph" w:styleId="Header">
    <w:name w:val="header"/>
    <w:basedOn w:val="Normal"/>
    <w:link w:val="HeaderChar"/>
    <w:uiPriority w:val="99"/>
    <w:rsid w:val="00CA398D"/>
    <w:pPr>
      <w:tabs>
        <w:tab w:val="center" w:pos="4153"/>
        <w:tab w:val="right" w:pos="8306"/>
      </w:tabs>
    </w:pPr>
  </w:style>
  <w:style w:type="character" w:customStyle="1" w:styleId="HeaderChar">
    <w:name w:val="Header Char"/>
    <w:link w:val="Header"/>
    <w:uiPriority w:val="99"/>
    <w:locked/>
    <w:rsid w:val="00CA398D"/>
    <w:rPr>
      <w:rFonts w:ascii="Times New Roman" w:hAnsi="Times New Roman" w:cs="Times New Roman"/>
      <w:sz w:val="24"/>
    </w:rPr>
  </w:style>
  <w:style w:type="paragraph" w:styleId="Footer">
    <w:name w:val="footer"/>
    <w:basedOn w:val="Normal"/>
    <w:link w:val="FooterChar"/>
    <w:uiPriority w:val="99"/>
    <w:rsid w:val="00CA398D"/>
    <w:pPr>
      <w:tabs>
        <w:tab w:val="center" w:pos="4153"/>
        <w:tab w:val="right" w:pos="8306"/>
      </w:tabs>
    </w:pPr>
  </w:style>
  <w:style w:type="character" w:customStyle="1" w:styleId="FooterChar">
    <w:name w:val="Footer Char"/>
    <w:link w:val="Footer"/>
    <w:uiPriority w:val="99"/>
    <w:locked/>
    <w:rsid w:val="00CA398D"/>
    <w:rPr>
      <w:rFonts w:ascii="Times New Roman" w:hAnsi="Times New Roman" w:cs="Times New Roman"/>
      <w:sz w:val="24"/>
    </w:rPr>
  </w:style>
  <w:style w:type="character" w:styleId="PageNumber">
    <w:name w:val="page number"/>
    <w:uiPriority w:val="99"/>
    <w:rsid w:val="00C8658F"/>
    <w:rPr>
      <w:rFonts w:cs="Times New Roman"/>
    </w:rPr>
  </w:style>
  <w:style w:type="character" w:styleId="CommentReference">
    <w:name w:val="annotation reference"/>
    <w:uiPriority w:val="99"/>
    <w:semiHidden/>
    <w:rsid w:val="000F6540"/>
    <w:rPr>
      <w:rFonts w:cs="Times New Roman"/>
      <w:sz w:val="16"/>
      <w:szCs w:val="16"/>
    </w:rPr>
  </w:style>
  <w:style w:type="paragraph" w:styleId="CommentText">
    <w:name w:val="annotation text"/>
    <w:basedOn w:val="Normal"/>
    <w:link w:val="CommentTextChar"/>
    <w:uiPriority w:val="99"/>
    <w:semiHidden/>
    <w:rsid w:val="000F6540"/>
    <w:rPr>
      <w:sz w:val="20"/>
      <w:szCs w:val="20"/>
    </w:rPr>
  </w:style>
  <w:style w:type="character" w:customStyle="1" w:styleId="CommentTextChar">
    <w:name w:val="Comment Text Char"/>
    <w:link w:val="CommentText"/>
    <w:uiPriority w:val="99"/>
    <w:semiHidden/>
    <w:locked/>
    <w:rsid w:val="000F654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0F6540"/>
    <w:rPr>
      <w:b/>
      <w:bCs/>
    </w:rPr>
  </w:style>
  <w:style w:type="character" w:customStyle="1" w:styleId="CommentSubjectChar">
    <w:name w:val="Comment Subject Char"/>
    <w:link w:val="CommentSubject"/>
    <w:uiPriority w:val="99"/>
    <w:semiHidden/>
    <w:locked/>
    <w:rsid w:val="000F6540"/>
    <w:rPr>
      <w:rFonts w:ascii="Times New Roman" w:hAnsi="Times New Roman" w:cs="Times New Roman"/>
      <w:b/>
      <w:bCs/>
      <w:sz w:val="20"/>
      <w:szCs w:val="20"/>
    </w:rPr>
  </w:style>
  <w:style w:type="paragraph" w:styleId="BalloonText">
    <w:name w:val="Balloon Text"/>
    <w:basedOn w:val="Normal"/>
    <w:link w:val="BalloonTextChar"/>
    <w:uiPriority w:val="99"/>
    <w:semiHidden/>
    <w:rsid w:val="000F6540"/>
    <w:rPr>
      <w:rFonts w:ascii="Tahoma" w:hAnsi="Tahoma" w:cs="Tahoma"/>
      <w:sz w:val="16"/>
      <w:szCs w:val="16"/>
    </w:rPr>
  </w:style>
  <w:style w:type="character" w:customStyle="1" w:styleId="BalloonTextChar">
    <w:name w:val="Balloon Text Char"/>
    <w:link w:val="BalloonText"/>
    <w:uiPriority w:val="99"/>
    <w:semiHidden/>
    <w:locked/>
    <w:rsid w:val="000F6540"/>
    <w:rPr>
      <w:rFonts w:ascii="Tahoma" w:hAnsi="Tahoma" w:cs="Tahoma"/>
      <w:sz w:val="16"/>
      <w:szCs w:val="16"/>
    </w:rPr>
  </w:style>
  <w:style w:type="table" w:styleId="TableGrid">
    <w:name w:val="Table Grid"/>
    <w:basedOn w:val="TableNormal"/>
    <w:uiPriority w:val="99"/>
    <w:locked/>
    <w:rsid w:val="000D41BC"/>
    <w:pPr>
      <w:overflowPunct w:val="0"/>
      <w:autoSpaceDE w:val="0"/>
      <w:autoSpaceDN w:val="0"/>
      <w:adjustRightInd w:val="0"/>
      <w:jc w:val="both"/>
      <w:textAlignment w:val="baseline"/>
    </w:pPr>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E16CB"/>
    <w:rPr>
      <w:sz w:val="20"/>
      <w:szCs w:val="20"/>
    </w:rPr>
  </w:style>
  <w:style w:type="character" w:customStyle="1" w:styleId="FootnoteTextChar">
    <w:name w:val="Footnote Text Char"/>
    <w:basedOn w:val="DefaultParagraphFont"/>
    <w:link w:val="FootnoteText"/>
    <w:uiPriority w:val="99"/>
    <w:rsid w:val="004E16CB"/>
    <w:rPr>
      <w:rFonts w:ascii="Times New Roman" w:eastAsia="Times New Roman" w:hAnsi="Times New Roman"/>
    </w:rPr>
  </w:style>
  <w:style w:type="character" w:styleId="FootnoteReference">
    <w:name w:val="footnote reference"/>
    <w:basedOn w:val="DefaultParagraphFont"/>
    <w:uiPriority w:val="99"/>
    <w:unhideWhenUsed/>
    <w:rsid w:val="004E16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30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08B0-A31F-48D3-81A0-F5E26BFBF02A}">
  <ds:schemaRefs>
    <ds:schemaRef ds:uri="http://schemas.microsoft.com/office/2006/metadata/properties"/>
  </ds:schemaRefs>
</ds:datastoreItem>
</file>

<file path=customXml/itemProps2.xml><?xml version="1.0" encoding="utf-8"?>
<ds:datastoreItem xmlns:ds="http://schemas.openxmlformats.org/officeDocument/2006/customXml" ds:itemID="{499B3517-EE8B-4D1F-A7BE-746E6F3F8D72}">
  <ds:schemaRefs>
    <ds:schemaRef ds:uri="http://schemas.microsoft.com/sharepoint/v3/contenttype/forms"/>
  </ds:schemaRefs>
</ds:datastoreItem>
</file>

<file path=customXml/itemProps3.xml><?xml version="1.0" encoding="utf-8"?>
<ds:datastoreItem xmlns:ds="http://schemas.openxmlformats.org/officeDocument/2006/customXml" ds:itemID="{CAC0FD3A-AAF9-4A3C-8010-FCC3EEFCF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4927B7-75BC-494F-8A48-76C38DD97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1084</Words>
  <Characters>6838</Characters>
  <Application>Microsoft Office Word</Application>
  <DocSecurity>0</DocSecurity>
  <Lines>56</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Προϊστάμενος Μονάδας B1</vt:lpstr>
      <vt:lpstr>Προϊστάμενος Μονάδας B1</vt:lpstr>
    </vt:vector>
  </TitlesOfParts>
  <Company>MOU DP sa</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Προϊστάμενος Μονάδας B1</dc:title>
  <dc:creator>ΔΟΥΛΓΕΡΩΦ ΙΒΑΝΑ (Ivana Doulgerof)</dc:creator>
  <cp:lastModifiedBy>dbrillaki</cp:lastModifiedBy>
  <cp:revision>31</cp:revision>
  <cp:lastPrinted>2015-09-17T09:13:00Z</cp:lastPrinted>
  <dcterms:created xsi:type="dcterms:W3CDTF">2015-07-29T09:06:00Z</dcterms:created>
  <dcterms:modified xsi:type="dcterms:W3CDTF">2015-11-06T16:31:00Z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ies>
</file>